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6E67B" w14:textId="5A17734F" w:rsidR="003441B5" w:rsidRPr="003441B5" w:rsidRDefault="003441B5" w:rsidP="007B2BD1">
      <w:pPr>
        <w:pStyle w:val="Heading1"/>
      </w:pPr>
      <w:r>
        <w:rPr>
          <w:noProof/>
        </w:rPr>
        <w:drawing>
          <wp:anchor distT="0" distB="0" distL="114300" distR="114300" simplePos="0" relativeHeight="251659264" behindDoc="1" locked="0" layoutInCell="1" allowOverlap="1" wp14:anchorId="2764B867" wp14:editId="5E031857">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410136485"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tab/>
      </w:r>
      <w:r w:rsidRPr="003441B5">
        <w:t>WORKSHEET Prisoners</w:t>
      </w:r>
    </w:p>
    <w:p w14:paraId="67348555" w14:textId="77777777" w:rsidR="003441B5" w:rsidRDefault="003441B5" w:rsidP="003441B5">
      <w:pPr>
        <w:pStyle w:val="Header"/>
        <w:tabs>
          <w:tab w:val="clear" w:pos="4680"/>
          <w:tab w:val="clear" w:pos="9360"/>
          <w:tab w:val="right" w:pos="10800"/>
        </w:tabs>
        <w:rPr>
          <w:rFonts w:cs="Arial"/>
          <w:b/>
          <w:bCs/>
          <w:sz w:val="28"/>
        </w:rPr>
      </w:pPr>
    </w:p>
    <w:p w14:paraId="0D158DF7" w14:textId="77777777" w:rsidR="00215B3F" w:rsidRDefault="00215B3F" w:rsidP="007B2BD1">
      <w:pPr>
        <w:shd w:val="clear" w:color="auto" w:fill="33006F"/>
      </w:pPr>
    </w:p>
    <w:p w14:paraId="62071604" w14:textId="77777777" w:rsidR="003441B5" w:rsidRDefault="003441B5"/>
    <w:p w14:paraId="529E0C30" w14:textId="32472A0F" w:rsidR="00215B3F" w:rsidRPr="003441B5" w:rsidRDefault="003441B5" w:rsidP="007B2BD1">
      <w:pPr>
        <w:pStyle w:val="Heading2"/>
      </w:pPr>
      <w:r>
        <w:t>PURPOSE AND APPLICABILITY</w:t>
      </w:r>
    </w:p>
    <w:p w14:paraId="6C5E0159" w14:textId="77777777" w:rsidR="003441B5" w:rsidRDefault="003441B5"/>
    <w:p w14:paraId="1132E1EC" w14:textId="77777777" w:rsidR="00E72D13" w:rsidRDefault="004D2AB1" w:rsidP="00E72D13">
      <w:pPr>
        <w:spacing w:after="120"/>
        <w:ind w:left="180"/>
      </w:pPr>
      <w:r w:rsidRPr="004D2AB1">
        <w:t xml:space="preserve">This Worksheet is used by HSD staff and IRB members to facilitate the review of research involving prisoners and to ensure that all regulatory requirements with respect to prisoners have been met. </w:t>
      </w:r>
    </w:p>
    <w:p w14:paraId="4627B1C4" w14:textId="190FE0E1" w:rsidR="004D2AB1" w:rsidRDefault="004D2AB1" w:rsidP="00E72D13">
      <w:pPr>
        <w:ind w:left="180"/>
      </w:pPr>
      <w:r w:rsidRPr="004D2AB1">
        <w:t>It is not required to be completed or retained.</w:t>
      </w:r>
    </w:p>
    <w:p w14:paraId="0247D49D" w14:textId="536D0B96" w:rsidR="00215B3F" w:rsidRDefault="00215B3F">
      <w:pPr>
        <w:rPr>
          <w:b/>
          <w:bCs/>
        </w:rPr>
      </w:pPr>
    </w:p>
    <w:p w14:paraId="50F8E2CE" w14:textId="0C1148FB" w:rsidR="003441B5" w:rsidRDefault="003441B5" w:rsidP="007B2BD1">
      <w:pPr>
        <w:pStyle w:val="Heading2"/>
      </w:pPr>
      <w:r>
        <w:t>REGULATIONS</w:t>
      </w:r>
    </w:p>
    <w:p w14:paraId="73DF415F" w14:textId="7487DB48" w:rsidR="009400E5" w:rsidRDefault="009400E5"/>
    <w:p w14:paraId="40131219" w14:textId="5E09AB93" w:rsidR="005E0091" w:rsidRPr="005E0091" w:rsidRDefault="005E0091" w:rsidP="00951D4E">
      <w:pPr>
        <w:spacing w:after="120"/>
        <w:ind w:left="180"/>
      </w:pPr>
      <w:r w:rsidRPr="004D2AB1">
        <w:t xml:space="preserve">Federal regulations concerning involvement of prisoners in research differ by agency and type of research. Before using this worksheet, you must first identify the applicable regulations as described in </w:t>
      </w:r>
      <w:r w:rsidRPr="00BE107E">
        <w:rPr>
          <w:b/>
        </w:rPr>
        <w:t>GUIDANCE Prisoners</w:t>
      </w:r>
      <w:r w:rsidRPr="004D2AB1">
        <w:t xml:space="preserve">. The </w:t>
      </w:r>
      <w:r w:rsidRPr="00BE107E">
        <w:rPr>
          <w:b/>
        </w:rPr>
        <w:t>GUIDANCE Prisoners</w:t>
      </w:r>
      <w:r w:rsidRPr="004D2AB1">
        <w:t xml:space="preserve"> also contains information about how HSD applies its flexibility policy (</w:t>
      </w:r>
      <w:r w:rsidRPr="00BE107E">
        <w:rPr>
          <w:b/>
        </w:rPr>
        <w:t>GUIDANCE Authority and Responsibilities of HSD and UW IRBs</w:t>
      </w:r>
      <w:r w:rsidRPr="004D2AB1">
        <w:t>) to prisoner research.</w:t>
      </w:r>
    </w:p>
    <w:p w14:paraId="36389337" w14:textId="0C089399" w:rsidR="00BE107E" w:rsidRDefault="00BE107E" w:rsidP="00951D4E">
      <w:pPr>
        <w:pStyle w:val="ListParagraph"/>
        <w:numPr>
          <w:ilvl w:val="0"/>
          <w:numId w:val="30"/>
        </w:numPr>
        <w:spacing w:after="60"/>
        <w:ind w:left="806"/>
        <w:contextualSpacing w:val="0"/>
      </w:pPr>
      <w:r w:rsidRPr="005E0091">
        <w:rPr>
          <w:b/>
        </w:rPr>
        <w:t>45 CFR 46, Subpart C signatories:</w:t>
      </w:r>
      <w:r>
        <w:t xml:space="preserve"> Central Intelligence Agency (CIA); Department of Defense (DoD); Department of Energy (DoE); Department of Health and Human Services (HHS); Department of Homeland Security (DHS); Social Security Administration (SSA).</w:t>
      </w:r>
    </w:p>
    <w:p w14:paraId="33747D3F" w14:textId="16C755CF" w:rsidR="00BE107E" w:rsidRDefault="00BE107E" w:rsidP="00951D4E">
      <w:pPr>
        <w:pStyle w:val="ListParagraph"/>
        <w:numPr>
          <w:ilvl w:val="0"/>
          <w:numId w:val="30"/>
        </w:numPr>
        <w:spacing w:after="60"/>
        <w:ind w:left="806"/>
        <w:contextualSpacing w:val="0"/>
      </w:pPr>
      <w:r w:rsidRPr="005E0091">
        <w:rPr>
          <w:b/>
        </w:rPr>
        <w:t>Department of Defense (DoD):</w:t>
      </w:r>
      <w:r>
        <w:t xml:space="preserve"> In addition to Subpart C requirements, DoD-supported research cannot include prisoners of war or detainees.</w:t>
      </w:r>
    </w:p>
    <w:p w14:paraId="16F5B2AE" w14:textId="177F2DF8" w:rsidR="00BE107E" w:rsidRDefault="00BE107E" w:rsidP="00951D4E">
      <w:pPr>
        <w:pStyle w:val="ListParagraph"/>
        <w:numPr>
          <w:ilvl w:val="0"/>
          <w:numId w:val="30"/>
        </w:numPr>
        <w:spacing w:after="60"/>
        <w:ind w:left="806"/>
        <w:contextualSpacing w:val="0"/>
      </w:pPr>
      <w:r w:rsidRPr="005E0091">
        <w:rPr>
          <w:b/>
        </w:rPr>
        <w:t>Department of Justice (DOJ); National Institutes of Justice (NIJ); Bureau of Prisons (BOP):</w:t>
      </w:r>
      <w:r>
        <w:t xml:space="preserve"> See </w:t>
      </w:r>
      <w:r w:rsidRPr="005E0091">
        <w:rPr>
          <w:b/>
        </w:rPr>
        <w:t>GUIDANCE Department of Justice</w:t>
      </w:r>
      <w:r>
        <w:t xml:space="preserve"> and </w:t>
      </w:r>
      <w:r w:rsidRPr="005E0091">
        <w:rPr>
          <w:b/>
        </w:rPr>
        <w:t>WORKSHEET Department of Justice</w:t>
      </w:r>
      <w:r>
        <w:t xml:space="preserve"> for these agency-specific requirements that differ from those of Subpart C. </w:t>
      </w:r>
    </w:p>
    <w:p w14:paraId="6AD47A0D" w14:textId="51B84BB0" w:rsidR="00BE107E" w:rsidRDefault="00BE107E" w:rsidP="00951D4E">
      <w:pPr>
        <w:pStyle w:val="ListParagraph"/>
        <w:numPr>
          <w:ilvl w:val="0"/>
          <w:numId w:val="30"/>
        </w:numPr>
        <w:spacing w:after="60"/>
        <w:ind w:left="806"/>
        <w:contextualSpacing w:val="0"/>
      </w:pPr>
      <w:r w:rsidRPr="005E0091">
        <w:rPr>
          <w:b/>
        </w:rPr>
        <w:t>Exception From Informed Consent (EFIC) research:</w:t>
      </w:r>
      <w:r>
        <w:t xml:space="preserve"> The FDA regulations and 45 CFR 46 prohibit enrolling prisoners for EFIC research. The regulations do allow for continued involvement of prisoners who are inadvertently enrolled so long as the prisoners provide informed consent for their continued participation. </w:t>
      </w:r>
    </w:p>
    <w:p w14:paraId="745B3171" w14:textId="30A21516" w:rsidR="00BE107E" w:rsidRPr="00244B9F" w:rsidRDefault="00BE107E" w:rsidP="00C27A1E">
      <w:pPr>
        <w:pStyle w:val="ListParagraph"/>
        <w:numPr>
          <w:ilvl w:val="0"/>
          <w:numId w:val="29"/>
        </w:numPr>
        <w:ind w:left="810"/>
      </w:pPr>
      <w:r w:rsidRPr="005E0091">
        <w:rPr>
          <w:b/>
        </w:rPr>
        <w:t>Definition of minimal risk.</w:t>
      </w:r>
      <w:r>
        <w:t xml:space="preserve"> HSD applies the </w:t>
      </w:r>
      <w:hyperlink r:id="rId12" w:history="1">
        <w:r w:rsidRPr="00503B17">
          <w:rPr>
            <w:rStyle w:val="Hyperlink"/>
          </w:rPr>
          <w:t>Subpart C definition of minimal risk</w:t>
        </w:r>
      </w:hyperlink>
      <w:r>
        <w:t xml:space="preserve"> for prisoners to all prisoner research.</w:t>
      </w:r>
    </w:p>
    <w:p w14:paraId="1A742BE3" w14:textId="77777777" w:rsidR="007E1BEF" w:rsidRDefault="007E1BEF"/>
    <w:p w14:paraId="1C2CE314" w14:textId="012E22C4" w:rsidR="003441B5" w:rsidRPr="003441B5" w:rsidRDefault="003441B5" w:rsidP="007B2BD1">
      <w:pPr>
        <w:pStyle w:val="Heading2"/>
      </w:pPr>
      <w:r>
        <w:t>REQUIREMENTS</w:t>
      </w:r>
    </w:p>
    <w:p w14:paraId="68051C5B" w14:textId="50244A25" w:rsidR="009400E5" w:rsidRDefault="009400E5"/>
    <w:p w14:paraId="74016DC8" w14:textId="7C4769DB" w:rsidR="00BE107E" w:rsidRPr="003441B5" w:rsidRDefault="00BE107E" w:rsidP="007B2BD1">
      <w:pPr>
        <w:pStyle w:val="Heading3"/>
      </w:pPr>
      <w:r w:rsidRPr="003441B5">
        <w:t>TABLE A: Prisoner Advocate and Special Composition of the IRB</w:t>
      </w:r>
    </w:p>
    <w:p w14:paraId="4B362385" w14:textId="1ECB1C6A" w:rsidR="00951D4E" w:rsidRPr="00746B19" w:rsidRDefault="00BE107E" w:rsidP="00951D4E">
      <w:pPr>
        <w:pStyle w:val="ListParagraph"/>
        <w:spacing w:after="60"/>
        <w:ind w:left="180"/>
        <w:contextualSpacing w:val="0"/>
        <w:rPr>
          <w:bCs/>
        </w:rPr>
      </w:pPr>
      <w:r w:rsidRPr="00746B19">
        <w:rPr>
          <w:bCs/>
        </w:rPr>
        <w:t>Apply these requirements to research involving prisoners as described below.</w:t>
      </w:r>
    </w:p>
    <w:tbl>
      <w:tblPr>
        <w:tblStyle w:val="TableGrid"/>
        <w:tblW w:w="9648" w:type="dxa"/>
        <w:tblInd w:w="175" w:type="dxa"/>
        <w:tblCellMar>
          <w:top w:w="72" w:type="dxa"/>
          <w:left w:w="115" w:type="dxa"/>
          <w:bottom w:w="72" w:type="dxa"/>
          <w:right w:w="115" w:type="dxa"/>
        </w:tblCellMar>
        <w:tblLook w:val="04A0" w:firstRow="1" w:lastRow="0" w:firstColumn="1" w:lastColumn="0" w:noHBand="0" w:noVBand="1"/>
      </w:tblPr>
      <w:tblGrid>
        <w:gridCol w:w="8910"/>
        <w:gridCol w:w="738"/>
      </w:tblGrid>
      <w:tr w:rsidR="00BE107E" w:rsidRPr="009B666D" w14:paraId="3271F064" w14:textId="77777777" w:rsidTr="007A6569">
        <w:trPr>
          <w:tblHeader/>
        </w:trPr>
        <w:tc>
          <w:tcPr>
            <w:tcW w:w="8910" w:type="dxa"/>
            <w:shd w:val="clear" w:color="auto" w:fill="5200A4"/>
          </w:tcPr>
          <w:p w14:paraId="1C4260E1" w14:textId="77777777" w:rsidR="00BE107E" w:rsidRPr="009B666D" w:rsidRDefault="00BE107E" w:rsidP="001E78FE">
            <w:pPr>
              <w:rPr>
                <w:b/>
                <w:bCs/>
              </w:rPr>
            </w:pPr>
            <w:r>
              <w:rPr>
                <w:b/>
                <w:bCs/>
              </w:rPr>
              <w:t>Requirement</w:t>
            </w:r>
          </w:p>
        </w:tc>
        <w:tc>
          <w:tcPr>
            <w:tcW w:w="738" w:type="dxa"/>
            <w:shd w:val="clear" w:color="auto" w:fill="5200A4"/>
          </w:tcPr>
          <w:p w14:paraId="398B5CBF" w14:textId="18BAA435" w:rsidR="00BE107E" w:rsidRPr="009B666D" w:rsidRDefault="00BE107E" w:rsidP="00BE107E">
            <w:pPr>
              <w:jc w:val="center"/>
              <w:rPr>
                <w:b/>
                <w:bCs/>
              </w:rPr>
            </w:pPr>
            <w:r>
              <w:rPr>
                <w:b/>
                <w:bCs/>
              </w:rPr>
              <w:t>Met</w:t>
            </w:r>
          </w:p>
        </w:tc>
      </w:tr>
      <w:tr w:rsidR="00BE107E" w14:paraId="5FB4B3F2" w14:textId="77777777" w:rsidTr="002D59C7">
        <w:tc>
          <w:tcPr>
            <w:tcW w:w="8910" w:type="dxa"/>
            <w:tcBorders>
              <w:bottom w:val="single" w:sz="4" w:space="0" w:color="auto"/>
            </w:tcBorders>
            <w:vAlign w:val="center"/>
          </w:tcPr>
          <w:p w14:paraId="2C4B50DD" w14:textId="77777777" w:rsidR="00BE107E" w:rsidRPr="00BE107E" w:rsidRDefault="00BE107E" w:rsidP="00BE107E">
            <w:pPr>
              <w:rPr>
                <w:b/>
              </w:rPr>
            </w:pPr>
            <w:r w:rsidRPr="00BE107E">
              <w:rPr>
                <w:b/>
              </w:rPr>
              <w:t>Prisoner Advocate</w:t>
            </w:r>
          </w:p>
          <w:p w14:paraId="1FDF5746" w14:textId="77777777" w:rsidR="00503B17" w:rsidRDefault="00BE107E" w:rsidP="00503B17">
            <w:pPr>
              <w:spacing w:after="60"/>
            </w:pPr>
            <w:r w:rsidRPr="00D15A48">
              <w:t xml:space="preserve">If the research is governed by Subpart C and is reviewed by the convened IRB, a prisoner advocate IRB member must receive all review materials and present their review to the IRB (orally or in writing) during the review and vote as an IRB member. </w:t>
            </w:r>
          </w:p>
          <w:p w14:paraId="542C81F5" w14:textId="77777777" w:rsidR="00BE107E" w:rsidRDefault="00BE107E" w:rsidP="00696E3F">
            <w:pPr>
              <w:spacing w:after="60"/>
            </w:pPr>
            <w:r w:rsidRPr="00D15A48">
              <w:t xml:space="preserve">Per </w:t>
            </w:r>
            <w:r>
              <w:rPr>
                <w:b/>
                <w:bCs/>
              </w:rPr>
              <w:t>HSD</w:t>
            </w:r>
            <w:r w:rsidRPr="00613A6B">
              <w:rPr>
                <w:b/>
                <w:bCs/>
              </w:rPr>
              <w:t xml:space="preserve"> policy</w:t>
            </w:r>
            <w:r w:rsidRPr="00D15A48">
              <w:t xml:space="preserve">, this requirement is applied to the </w:t>
            </w:r>
            <w:r w:rsidRPr="00503B17">
              <w:rPr>
                <w:b/>
                <w:bCs/>
              </w:rPr>
              <w:t>convened review of all prisoner research</w:t>
            </w:r>
            <w:r w:rsidRPr="00D15A48">
              <w:t xml:space="preserve">. If a prisoner advocate cannot participate, the convened review cannot proceed. </w:t>
            </w:r>
            <w:r w:rsidRPr="004D2AB1">
              <w:t xml:space="preserve"> </w:t>
            </w:r>
          </w:p>
          <w:p w14:paraId="58200079" w14:textId="6B104952" w:rsidR="00A13F5E" w:rsidRPr="004D2AB1" w:rsidRDefault="00A13F5E" w:rsidP="00BE107E">
            <w:r>
              <w:t>The TOL is responsible for managing or overseeing the involvement of prisoner advocates.</w:t>
            </w:r>
          </w:p>
        </w:tc>
        <w:tc>
          <w:tcPr>
            <w:tcW w:w="738" w:type="dxa"/>
            <w:tcBorders>
              <w:bottom w:val="single" w:sz="4" w:space="0" w:color="auto"/>
            </w:tcBorders>
            <w:vAlign w:val="center"/>
          </w:tcPr>
          <w:p w14:paraId="5EBEFB1F" w14:textId="3CA51170" w:rsidR="00BE107E" w:rsidRDefault="00000000" w:rsidP="00BE107E">
            <w:pPr>
              <w:jc w:val="center"/>
            </w:pPr>
            <w:sdt>
              <w:sdtPr>
                <w:alias w:val="Requirement Prisoner Advocate - Met"/>
                <w:tag w:val="Requirement Prisoner Advocate - Met"/>
                <w:id w:val="249084255"/>
                <w14:checkbox>
                  <w14:checked w14:val="0"/>
                  <w14:checkedState w14:val="2612" w14:font="MS Gothic"/>
                  <w14:uncheckedState w14:val="2610" w14:font="MS Gothic"/>
                </w14:checkbox>
              </w:sdtPr>
              <w:sdtContent>
                <w:r w:rsidR="003441B5">
                  <w:rPr>
                    <w:rFonts w:ascii="MS Gothic" w:eastAsia="MS Gothic" w:hAnsi="MS Gothic" w:hint="eastAsia"/>
                  </w:rPr>
                  <w:t>☐</w:t>
                </w:r>
              </w:sdtContent>
            </w:sdt>
          </w:p>
        </w:tc>
      </w:tr>
      <w:tr w:rsidR="00BE107E" w14:paraId="6BAE4C7C" w14:textId="77777777" w:rsidTr="002D59C7">
        <w:tc>
          <w:tcPr>
            <w:tcW w:w="8910" w:type="dxa"/>
            <w:tcBorders>
              <w:right w:val="nil"/>
            </w:tcBorders>
            <w:shd w:val="clear" w:color="auto" w:fill="EBEBFF"/>
            <w:vAlign w:val="center"/>
          </w:tcPr>
          <w:p w14:paraId="3C30202C" w14:textId="77777777" w:rsidR="00951D4E" w:rsidRPr="00503B17" w:rsidRDefault="00BE107E" w:rsidP="00951D4E">
            <w:pPr>
              <w:pStyle w:val="ListParagraph"/>
              <w:spacing w:after="60"/>
              <w:ind w:left="345"/>
              <w:contextualSpacing w:val="0"/>
              <w:rPr>
                <w:iCs/>
              </w:rPr>
            </w:pPr>
            <w:r w:rsidRPr="00503B17">
              <w:rPr>
                <w:b/>
                <w:bCs/>
                <w:iCs/>
              </w:rPr>
              <w:t>+ Guidance:</w:t>
            </w:r>
            <w:r w:rsidRPr="00503B17">
              <w:rPr>
                <w:iCs/>
              </w:rPr>
              <w:t xml:space="preserve"> </w:t>
            </w:r>
          </w:p>
          <w:p w14:paraId="3A11505A" w14:textId="380A46D9" w:rsidR="00BE107E" w:rsidRPr="00503B17" w:rsidRDefault="00BE107E" w:rsidP="00696E3F">
            <w:pPr>
              <w:pStyle w:val="ListParagraph"/>
              <w:spacing w:after="60"/>
              <w:ind w:left="345"/>
              <w:contextualSpacing w:val="0"/>
              <w:rPr>
                <w:b/>
              </w:rPr>
            </w:pPr>
            <w:bookmarkStart w:id="0" w:name="_Hlk80369371"/>
            <w:r w:rsidRPr="00503B17">
              <w:rPr>
                <w:iCs/>
              </w:rPr>
              <w:lastRenderedPageBreak/>
              <w:t xml:space="preserve">OHRP guidance allows institutional discretion about the participation of prisoner advocates in expedited review. </w:t>
            </w:r>
            <w:r w:rsidR="00A13F5E">
              <w:rPr>
                <w:iCs/>
              </w:rPr>
              <w:t xml:space="preserve">See the “Prisoner advocate and expedited review” section of the </w:t>
            </w:r>
            <w:hyperlink r:id="rId13" w:anchor="4" w:history="1">
              <w:r w:rsidR="00A13F5E" w:rsidRPr="00696E3F">
                <w:rPr>
                  <w:rStyle w:val="Hyperlink"/>
                  <w:b/>
                  <w:bCs/>
                </w:rPr>
                <w:t>GUIDANCE Prisoners</w:t>
              </w:r>
              <w:r w:rsidR="00A13F5E" w:rsidRPr="00A13F5E">
                <w:rPr>
                  <w:rStyle w:val="Hyperlink"/>
                  <w:iCs/>
                </w:rPr>
                <w:t xml:space="preserve"> </w:t>
              </w:r>
              <w:r w:rsidR="00A13F5E" w:rsidRPr="00A13F5E">
                <w:rPr>
                  <w:rStyle w:val="Hyperlink"/>
                  <w:i/>
                </w:rPr>
                <w:t>HSD Policy</w:t>
              </w:r>
            </w:hyperlink>
            <w:r w:rsidR="00A13F5E">
              <w:rPr>
                <w:b/>
                <w:bCs/>
                <w:iCs/>
              </w:rPr>
              <w:t xml:space="preserve"> </w:t>
            </w:r>
            <w:r w:rsidR="00A13F5E">
              <w:rPr>
                <w:iCs/>
              </w:rPr>
              <w:t xml:space="preserve">for full details. </w:t>
            </w:r>
            <w:bookmarkEnd w:id="0"/>
          </w:p>
        </w:tc>
        <w:tc>
          <w:tcPr>
            <w:tcW w:w="738" w:type="dxa"/>
            <w:tcBorders>
              <w:left w:val="nil"/>
            </w:tcBorders>
            <w:shd w:val="clear" w:color="auto" w:fill="EBEBFF"/>
            <w:vAlign w:val="center"/>
          </w:tcPr>
          <w:p w14:paraId="4544639D" w14:textId="77777777" w:rsidR="00BE107E" w:rsidRPr="005A4A49" w:rsidRDefault="00BE107E" w:rsidP="00BE107E">
            <w:pPr>
              <w:jc w:val="center"/>
            </w:pPr>
          </w:p>
        </w:tc>
      </w:tr>
      <w:tr w:rsidR="00BE107E" w14:paraId="156761ED" w14:textId="77777777" w:rsidTr="002D59C7">
        <w:tc>
          <w:tcPr>
            <w:tcW w:w="8910" w:type="dxa"/>
            <w:vAlign w:val="center"/>
          </w:tcPr>
          <w:p w14:paraId="778F0F5E" w14:textId="1E574786" w:rsidR="00BE107E" w:rsidRDefault="00BE107E" w:rsidP="00BE107E">
            <w:pPr>
              <w:rPr>
                <w:b/>
                <w:bCs/>
              </w:rPr>
            </w:pPr>
            <w:r>
              <w:rPr>
                <w:b/>
                <w:bCs/>
              </w:rPr>
              <w:t>Composition of the IRB</w:t>
            </w:r>
          </w:p>
          <w:p w14:paraId="2E4833AF" w14:textId="77777777" w:rsidR="00E86E88" w:rsidRDefault="00BE107E" w:rsidP="00E86E88">
            <w:pPr>
              <w:spacing w:after="60"/>
            </w:pPr>
            <w:r>
              <w:t>Subpart C requires that, not counting prisoner advocate members, a majority of the convened IRB members shall have no association with the confinement institution(s) or community supervision authority(</w:t>
            </w:r>
            <w:proofErr w:type="spellStart"/>
            <w:r>
              <w:t>ies</w:t>
            </w:r>
            <w:proofErr w:type="spellEnd"/>
            <w:r>
              <w:t>) involved in the research.</w:t>
            </w:r>
          </w:p>
          <w:p w14:paraId="32682308" w14:textId="22F38B81" w:rsidR="00BE107E" w:rsidRPr="004D2AB1" w:rsidRDefault="00BE107E" w:rsidP="00E86E88">
            <w:pPr>
              <w:spacing w:after="60"/>
            </w:pPr>
            <w:r>
              <w:t xml:space="preserve">Per </w:t>
            </w:r>
            <w:r>
              <w:rPr>
                <w:b/>
                <w:bCs/>
              </w:rPr>
              <w:t>HSD</w:t>
            </w:r>
            <w:r w:rsidRPr="00613A6B">
              <w:rPr>
                <w:b/>
                <w:bCs/>
              </w:rPr>
              <w:t xml:space="preserve"> policy</w:t>
            </w:r>
            <w:r>
              <w:t>, this requirement is applied to all prisoner research reviewed by the convened IRB.</w:t>
            </w:r>
          </w:p>
        </w:tc>
        <w:tc>
          <w:tcPr>
            <w:tcW w:w="738" w:type="dxa"/>
            <w:tcBorders>
              <w:bottom w:val="single" w:sz="4" w:space="0" w:color="auto"/>
            </w:tcBorders>
            <w:vAlign w:val="center"/>
          </w:tcPr>
          <w:p w14:paraId="6014B4C2" w14:textId="1AC1144D" w:rsidR="00BE107E" w:rsidRDefault="00000000" w:rsidP="00BE107E">
            <w:pPr>
              <w:jc w:val="center"/>
            </w:pPr>
            <w:sdt>
              <w:sdtPr>
                <w:alias w:val="Requirement Composition of the IRB - Met"/>
                <w:tag w:val="Requirement Composition of the IRB - Met"/>
                <w:id w:val="117497441"/>
                <w14:checkbox>
                  <w14:checked w14:val="0"/>
                  <w14:checkedState w14:val="2612" w14:font="MS Gothic"/>
                  <w14:uncheckedState w14:val="2610" w14:font="MS Gothic"/>
                </w14:checkbox>
              </w:sdtPr>
              <w:sdtContent>
                <w:r w:rsidR="003441B5">
                  <w:rPr>
                    <w:rFonts w:ascii="MS Gothic" w:eastAsia="MS Gothic" w:hAnsi="MS Gothic" w:hint="eastAsia"/>
                  </w:rPr>
                  <w:t>☐</w:t>
                </w:r>
              </w:sdtContent>
            </w:sdt>
          </w:p>
        </w:tc>
      </w:tr>
    </w:tbl>
    <w:p w14:paraId="544577B8" w14:textId="77777777" w:rsidR="00501840" w:rsidRDefault="00501840">
      <w:pPr>
        <w:rPr>
          <w:b/>
          <w:bCs/>
          <w:color w:val="FF0000"/>
        </w:rPr>
      </w:pPr>
    </w:p>
    <w:p w14:paraId="15599FDA" w14:textId="566C805B" w:rsidR="00FA1FC2" w:rsidRPr="003441B5" w:rsidRDefault="004D2AB1" w:rsidP="007B2BD1">
      <w:pPr>
        <w:pStyle w:val="Heading3"/>
      </w:pPr>
      <w:r w:rsidRPr="003441B5">
        <w:t>Table B: Criteria for Approval</w:t>
      </w:r>
    </w:p>
    <w:p w14:paraId="2C109C43" w14:textId="77945A8C" w:rsidR="00BB393C" w:rsidRPr="00746B19" w:rsidRDefault="00BB393C" w:rsidP="00746B19">
      <w:pPr>
        <w:ind w:left="180"/>
        <w:rPr>
          <w:szCs w:val="24"/>
        </w:rPr>
      </w:pPr>
      <w:r w:rsidRPr="00746B19">
        <w:rPr>
          <w:szCs w:val="24"/>
        </w:rPr>
        <w:t xml:space="preserve">Apply these criteria to </w:t>
      </w:r>
      <w:r w:rsidR="00E86E88">
        <w:rPr>
          <w:b/>
          <w:bCs/>
          <w:szCs w:val="24"/>
        </w:rPr>
        <w:t>all</w:t>
      </w:r>
      <w:r w:rsidRPr="00746B19">
        <w:rPr>
          <w:szCs w:val="24"/>
        </w:rPr>
        <w:t xml:space="preserve"> </w:t>
      </w:r>
      <w:r w:rsidRPr="00E86E88">
        <w:rPr>
          <w:b/>
          <w:bCs/>
          <w:szCs w:val="24"/>
        </w:rPr>
        <w:t>research involving prisoners</w:t>
      </w:r>
      <w:r w:rsidRPr="00746B19">
        <w:rPr>
          <w:szCs w:val="24"/>
        </w:rPr>
        <w:t xml:space="preserve"> except where noted.</w:t>
      </w:r>
    </w:p>
    <w:p w14:paraId="1B851481" w14:textId="14478E75" w:rsidR="00BB393C" w:rsidRPr="00746B19" w:rsidRDefault="00BB393C" w:rsidP="00746B19">
      <w:pPr>
        <w:spacing w:after="60"/>
        <w:ind w:left="180"/>
        <w:rPr>
          <w:szCs w:val="24"/>
        </w:rPr>
      </w:pPr>
      <w:r w:rsidRPr="00746B19">
        <w:rPr>
          <w:szCs w:val="24"/>
        </w:rPr>
        <w:t>All criteria, if applicable, must be met before the inclusion of prisoners can be approved.</w:t>
      </w:r>
    </w:p>
    <w:tbl>
      <w:tblPr>
        <w:tblStyle w:val="TableGrid"/>
        <w:tblW w:w="9630" w:type="dxa"/>
        <w:tblInd w:w="175" w:type="dxa"/>
        <w:tblCellMar>
          <w:top w:w="72" w:type="dxa"/>
          <w:left w:w="115" w:type="dxa"/>
          <w:bottom w:w="72" w:type="dxa"/>
          <w:right w:w="115" w:type="dxa"/>
        </w:tblCellMar>
        <w:tblLook w:val="04A0" w:firstRow="1" w:lastRow="0" w:firstColumn="1" w:lastColumn="0" w:noHBand="0" w:noVBand="1"/>
      </w:tblPr>
      <w:tblGrid>
        <w:gridCol w:w="7650"/>
        <w:gridCol w:w="1260"/>
        <w:gridCol w:w="720"/>
      </w:tblGrid>
      <w:tr w:rsidR="002D59C7" w14:paraId="34CB708C" w14:textId="77777777" w:rsidTr="007A6569">
        <w:trPr>
          <w:tblHeader/>
        </w:trPr>
        <w:tc>
          <w:tcPr>
            <w:tcW w:w="7650" w:type="dxa"/>
            <w:shd w:val="clear" w:color="auto" w:fill="5200A4"/>
            <w:vAlign w:val="bottom"/>
          </w:tcPr>
          <w:p w14:paraId="527B62DA" w14:textId="208A8188" w:rsidR="002D59C7" w:rsidRPr="009B666D" w:rsidRDefault="002D59C7" w:rsidP="008F2875">
            <w:pPr>
              <w:rPr>
                <w:b/>
                <w:bCs/>
              </w:rPr>
            </w:pPr>
            <w:r>
              <w:rPr>
                <w:b/>
                <w:bCs/>
              </w:rPr>
              <w:t>Requirement</w:t>
            </w:r>
          </w:p>
        </w:tc>
        <w:tc>
          <w:tcPr>
            <w:tcW w:w="1260" w:type="dxa"/>
            <w:shd w:val="clear" w:color="auto" w:fill="5200A4"/>
            <w:vAlign w:val="bottom"/>
          </w:tcPr>
          <w:p w14:paraId="59847C68" w14:textId="77777777" w:rsidR="00E86E88" w:rsidRDefault="002D59C7" w:rsidP="008F2875">
            <w:pPr>
              <w:rPr>
                <w:b/>
                <w:bCs/>
              </w:rPr>
            </w:pPr>
            <w:r>
              <w:rPr>
                <w:b/>
                <w:bCs/>
              </w:rPr>
              <w:t>Regulatory Citation</w:t>
            </w:r>
            <w:r w:rsidR="00E86E88">
              <w:rPr>
                <w:b/>
                <w:bCs/>
              </w:rPr>
              <w:t xml:space="preserve"> </w:t>
            </w:r>
          </w:p>
          <w:p w14:paraId="628C17C4" w14:textId="255C1AFF" w:rsidR="002D59C7" w:rsidRPr="009B666D" w:rsidRDefault="00E86E88" w:rsidP="008F2875">
            <w:pPr>
              <w:rPr>
                <w:b/>
                <w:bCs/>
              </w:rPr>
            </w:pPr>
            <w:r w:rsidRPr="00E86E88">
              <w:rPr>
                <w:b/>
                <w:bCs/>
                <w:sz w:val="18"/>
                <w:szCs w:val="18"/>
              </w:rPr>
              <w:t>(</w:t>
            </w:r>
            <w:r>
              <w:rPr>
                <w:b/>
                <w:bCs/>
                <w:sz w:val="18"/>
                <w:szCs w:val="18"/>
              </w:rPr>
              <w:t>45 CFR</w:t>
            </w:r>
            <w:r w:rsidRPr="00E86E88">
              <w:rPr>
                <w:b/>
                <w:bCs/>
                <w:sz w:val="18"/>
                <w:szCs w:val="18"/>
              </w:rPr>
              <w:t>)</w:t>
            </w:r>
          </w:p>
        </w:tc>
        <w:tc>
          <w:tcPr>
            <w:tcW w:w="720" w:type="dxa"/>
            <w:shd w:val="clear" w:color="auto" w:fill="5200A4"/>
            <w:vAlign w:val="center"/>
          </w:tcPr>
          <w:p w14:paraId="33789A7D" w14:textId="75CA34B8" w:rsidR="002D59C7" w:rsidRPr="009B666D" w:rsidRDefault="002D59C7" w:rsidP="002738A8">
            <w:pPr>
              <w:jc w:val="center"/>
              <w:rPr>
                <w:b/>
                <w:bCs/>
              </w:rPr>
            </w:pPr>
            <w:r>
              <w:rPr>
                <w:b/>
                <w:bCs/>
              </w:rPr>
              <w:t>Met</w:t>
            </w:r>
          </w:p>
        </w:tc>
      </w:tr>
      <w:tr w:rsidR="002D59C7" w14:paraId="4D8F50E2" w14:textId="77777777" w:rsidTr="00E86E88">
        <w:tc>
          <w:tcPr>
            <w:tcW w:w="7650" w:type="dxa"/>
            <w:vAlign w:val="bottom"/>
          </w:tcPr>
          <w:p w14:paraId="7BA97B1B" w14:textId="0C70E7A3" w:rsidR="002D59C7" w:rsidRPr="004D2AB1" w:rsidRDefault="002D59C7" w:rsidP="004D2AB1">
            <w:r w:rsidRPr="004D2AB1">
              <w:t xml:space="preserve">Any possible advantages accruing to the prisoner through their participation in the research (when compared to the general living conditions, medical care, quality of food, amenities, and opportunity for earnings in the prison) are not of such a magnitude that the prisoner’s ability to weigh risks of the research against the value of such advantages in the limited choice environment of the prison is impaired. </w:t>
            </w:r>
          </w:p>
        </w:tc>
        <w:tc>
          <w:tcPr>
            <w:tcW w:w="1260" w:type="dxa"/>
            <w:vAlign w:val="bottom"/>
          </w:tcPr>
          <w:p w14:paraId="2FE4A941" w14:textId="06C0E380" w:rsidR="002D59C7" w:rsidRPr="00E86E88" w:rsidRDefault="002D59C7" w:rsidP="004D2AB1">
            <w:pPr>
              <w:rPr>
                <w:sz w:val="18"/>
                <w:szCs w:val="18"/>
              </w:rPr>
            </w:pPr>
            <w:r w:rsidRPr="00E86E88">
              <w:rPr>
                <w:sz w:val="18"/>
                <w:szCs w:val="18"/>
              </w:rPr>
              <w:t>46.305(a)(2)</w:t>
            </w:r>
          </w:p>
        </w:tc>
        <w:tc>
          <w:tcPr>
            <w:tcW w:w="720" w:type="dxa"/>
            <w:vAlign w:val="center"/>
          </w:tcPr>
          <w:p w14:paraId="723DF28F" w14:textId="0305D584" w:rsidR="002D59C7" w:rsidRDefault="00000000" w:rsidP="004D2AB1">
            <w:pPr>
              <w:jc w:val="center"/>
            </w:pPr>
            <w:sdt>
              <w:sdtPr>
                <w:alias w:val="Requirement from 45CFR46.305(a)(2) that possible advantages from study participation are not of such a magnitude to impair ability to weigh risks against value of advantages - Met"/>
                <w:tag w:val="Requirement from 45CFR46.305(a)(2) that possible advantages from study participation are not of such a magnitude to impair ability to weigh risks against value of advantages - Met"/>
                <w:id w:val="-1056004024"/>
                <w14:checkbox>
                  <w14:checked w14:val="0"/>
                  <w14:checkedState w14:val="2612" w14:font="MS Gothic"/>
                  <w14:uncheckedState w14:val="2610" w14:font="MS Gothic"/>
                </w14:checkbox>
              </w:sdtPr>
              <w:sdtContent>
                <w:r w:rsidR="003441B5">
                  <w:rPr>
                    <w:rFonts w:ascii="MS Gothic" w:eastAsia="MS Gothic" w:hAnsi="MS Gothic" w:hint="eastAsia"/>
                  </w:rPr>
                  <w:t>☐</w:t>
                </w:r>
              </w:sdtContent>
            </w:sdt>
          </w:p>
        </w:tc>
      </w:tr>
      <w:tr w:rsidR="002D59C7" w14:paraId="62D9FD26" w14:textId="77777777" w:rsidTr="00E86E88">
        <w:tc>
          <w:tcPr>
            <w:tcW w:w="7650" w:type="dxa"/>
            <w:vAlign w:val="bottom"/>
          </w:tcPr>
          <w:p w14:paraId="0E1ECE8A" w14:textId="3B5D8EFD" w:rsidR="002D59C7" w:rsidRPr="004D2AB1" w:rsidRDefault="002D59C7" w:rsidP="004D2AB1">
            <w:r w:rsidRPr="004D2AB1">
              <w:t xml:space="preserve">The risks involved in the research are commensurate with risks that would be accepted by non-prisoner volunteers. </w:t>
            </w:r>
          </w:p>
        </w:tc>
        <w:tc>
          <w:tcPr>
            <w:tcW w:w="1260" w:type="dxa"/>
            <w:vAlign w:val="bottom"/>
          </w:tcPr>
          <w:p w14:paraId="4EE62ED7" w14:textId="6BB6AF7E" w:rsidR="002D59C7" w:rsidRPr="00E86E88" w:rsidRDefault="002D59C7" w:rsidP="004D2AB1">
            <w:pPr>
              <w:rPr>
                <w:sz w:val="18"/>
                <w:szCs w:val="18"/>
              </w:rPr>
            </w:pPr>
            <w:r w:rsidRPr="00E86E88">
              <w:rPr>
                <w:sz w:val="18"/>
                <w:szCs w:val="18"/>
              </w:rPr>
              <w:t>46.305(a)(3)</w:t>
            </w:r>
          </w:p>
        </w:tc>
        <w:tc>
          <w:tcPr>
            <w:tcW w:w="720" w:type="dxa"/>
            <w:vAlign w:val="center"/>
          </w:tcPr>
          <w:p w14:paraId="6F9FDC79" w14:textId="5DDD3D0D" w:rsidR="002D59C7" w:rsidRDefault="00000000" w:rsidP="004D2AB1">
            <w:pPr>
              <w:jc w:val="center"/>
            </w:pPr>
            <w:sdt>
              <w:sdtPr>
                <w:alias w:val="Requirement from 45CFR46.305(a)(3) that risks involved in research are commensurate with risks accepted by non-prisoner volunteers - Met"/>
                <w:tag w:val="Requirement from 45CFR46.305(a)(3) that risks involved in research are commensurate with risks accepted by non-prisoner volunteers - Met"/>
                <w:id w:val="327333698"/>
                <w14:checkbox>
                  <w14:checked w14:val="0"/>
                  <w14:checkedState w14:val="2612" w14:font="MS Gothic"/>
                  <w14:uncheckedState w14:val="2610" w14:font="MS Gothic"/>
                </w14:checkbox>
              </w:sdtPr>
              <w:sdtContent>
                <w:r w:rsidR="00C33484">
                  <w:rPr>
                    <w:rFonts w:ascii="MS Gothic" w:eastAsia="MS Gothic" w:hAnsi="MS Gothic" w:hint="eastAsia"/>
                  </w:rPr>
                  <w:t>☐</w:t>
                </w:r>
              </w:sdtContent>
            </w:sdt>
          </w:p>
        </w:tc>
      </w:tr>
      <w:tr w:rsidR="002D59C7" w14:paraId="3E1BD17A" w14:textId="77777777" w:rsidTr="00214E31">
        <w:tc>
          <w:tcPr>
            <w:tcW w:w="7650" w:type="dxa"/>
            <w:vAlign w:val="bottom"/>
          </w:tcPr>
          <w:p w14:paraId="11FF27AA" w14:textId="78BFD86D" w:rsidR="002D59C7" w:rsidRPr="004D2AB1" w:rsidRDefault="002D59C7" w:rsidP="00E86E88">
            <w:pPr>
              <w:spacing w:after="120"/>
            </w:pPr>
            <w:r w:rsidRPr="004D2AB1">
              <w:t xml:space="preserve">Procedures for the selection of subjects within the prison are fair to all prisoners and immune from arbitrary intervention by prison authorities or prisoners. </w:t>
            </w:r>
          </w:p>
          <w:p w14:paraId="690EFA89" w14:textId="4709DED4" w:rsidR="002D59C7" w:rsidRPr="00CE3027" w:rsidRDefault="002D59C7" w:rsidP="004D2AB1">
            <w:r w:rsidRPr="004D2AB1">
              <w:t xml:space="preserve">Unless the principal investigator provides the IRB justification in writing for following some other procedure, control subjects must be selected randomly from the group of available prisoners who meet the characteristics needed for that particular research project. </w:t>
            </w:r>
          </w:p>
        </w:tc>
        <w:tc>
          <w:tcPr>
            <w:tcW w:w="1260" w:type="dxa"/>
            <w:tcBorders>
              <w:bottom w:val="single" w:sz="4" w:space="0" w:color="auto"/>
            </w:tcBorders>
            <w:vAlign w:val="bottom"/>
          </w:tcPr>
          <w:p w14:paraId="7EAE4BA8" w14:textId="1FF777A1" w:rsidR="002D59C7" w:rsidRPr="00E86E88" w:rsidRDefault="002D59C7" w:rsidP="004D2AB1">
            <w:pPr>
              <w:rPr>
                <w:sz w:val="18"/>
                <w:szCs w:val="18"/>
              </w:rPr>
            </w:pPr>
            <w:r w:rsidRPr="00E86E88">
              <w:rPr>
                <w:sz w:val="18"/>
                <w:szCs w:val="18"/>
              </w:rPr>
              <w:t>46.305(a)(4)</w:t>
            </w:r>
          </w:p>
        </w:tc>
        <w:tc>
          <w:tcPr>
            <w:tcW w:w="720" w:type="dxa"/>
            <w:vAlign w:val="center"/>
          </w:tcPr>
          <w:p w14:paraId="7F997B4A" w14:textId="04B5C1AC" w:rsidR="002D59C7" w:rsidRDefault="00000000" w:rsidP="004D2AB1">
            <w:pPr>
              <w:jc w:val="center"/>
            </w:pPr>
            <w:sdt>
              <w:sdtPr>
                <w:alias w:val="Requirement from 45CFR46.305(a)(4) that procedures for selection of subjects within the prison are fair to all prisoners and immune from arbitrary intervention by prison authorities or prisoners - Met"/>
                <w:tag w:val="Requirement from 45CFR46.305(a)(4) that procedures for selection of subjects within the prison are fair to all prisoners and immune from arbitrary intervention by prison authorities or prisoners - Met"/>
                <w:id w:val="-1670715891"/>
                <w14:checkbox>
                  <w14:checked w14:val="0"/>
                  <w14:checkedState w14:val="2612" w14:font="MS Gothic"/>
                  <w14:uncheckedState w14:val="2610" w14:font="MS Gothic"/>
                </w14:checkbox>
              </w:sdtPr>
              <w:sdtContent>
                <w:r w:rsidR="00C33484">
                  <w:rPr>
                    <w:rFonts w:ascii="MS Gothic" w:eastAsia="MS Gothic" w:hAnsi="MS Gothic" w:hint="eastAsia"/>
                  </w:rPr>
                  <w:t>☐</w:t>
                </w:r>
              </w:sdtContent>
            </w:sdt>
          </w:p>
        </w:tc>
      </w:tr>
      <w:tr w:rsidR="002D59C7" w14:paraId="6CC00E69" w14:textId="77777777" w:rsidTr="00214E31">
        <w:tc>
          <w:tcPr>
            <w:tcW w:w="7650" w:type="dxa"/>
            <w:tcBorders>
              <w:right w:val="nil"/>
            </w:tcBorders>
            <w:shd w:val="clear" w:color="auto" w:fill="EBEBFF"/>
            <w:vAlign w:val="bottom"/>
          </w:tcPr>
          <w:p w14:paraId="3E3C858D" w14:textId="7D5FDE0B" w:rsidR="002D59C7" w:rsidRPr="00E86E88" w:rsidRDefault="002D59C7" w:rsidP="00CE3027">
            <w:pPr>
              <w:ind w:left="345"/>
            </w:pPr>
            <w:r w:rsidRPr="00E86E88">
              <w:rPr>
                <w:b/>
                <w:bCs/>
              </w:rPr>
              <w:t>Example of a potentially approvable deviation</w:t>
            </w:r>
            <w:r w:rsidRPr="00E86E88">
              <w:t>: Randomization may not be achievable if prisoners are included incidentally.</w:t>
            </w:r>
          </w:p>
        </w:tc>
        <w:tc>
          <w:tcPr>
            <w:tcW w:w="1260" w:type="dxa"/>
            <w:tcBorders>
              <w:left w:val="nil"/>
              <w:right w:val="nil"/>
            </w:tcBorders>
            <w:shd w:val="clear" w:color="auto" w:fill="EBEBFF"/>
            <w:vAlign w:val="bottom"/>
          </w:tcPr>
          <w:p w14:paraId="32DC591A" w14:textId="77777777" w:rsidR="002D59C7" w:rsidRPr="004D2AB1" w:rsidRDefault="002D59C7" w:rsidP="004D2AB1"/>
        </w:tc>
        <w:tc>
          <w:tcPr>
            <w:tcW w:w="720" w:type="dxa"/>
            <w:tcBorders>
              <w:left w:val="nil"/>
            </w:tcBorders>
            <w:shd w:val="clear" w:color="auto" w:fill="EBEBFF"/>
            <w:vAlign w:val="center"/>
          </w:tcPr>
          <w:p w14:paraId="4A52FCFB" w14:textId="77777777" w:rsidR="002D59C7" w:rsidRDefault="002D59C7" w:rsidP="004D2AB1">
            <w:pPr>
              <w:jc w:val="center"/>
            </w:pPr>
          </w:p>
        </w:tc>
      </w:tr>
      <w:tr w:rsidR="002D59C7" w14:paraId="21BBA3D4" w14:textId="77777777" w:rsidTr="00E86E88">
        <w:tc>
          <w:tcPr>
            <w:tcW w:w="7650" w:type="dxa"/>
            <w:vAlign w:val="bottom"/>
          </w:tcPr>
          <w:p w14:paraId="524010F3" w14:textId="763306E4" w:rsidR="002D59C7" w:rsidRPr="004D2AB1" w:rsidRDefault="002D59C7" w:rsidP="004D2AB1">
            <w:r w:rsidRPr="004D2AB1">
              <w:t xml:space="preserve">The information is presented in a language understandable to the subject population. </w:t>
            </w:r>
          </w:p>
        </w:tc>
        <w:tc>
          <w:tcPr>
            <w:tcW w:w="1260" w:type="dxa"/>
            <w:vAlign w:val="bottom"/>
          </w:tcPr>
          <w:p w14:paraId="7ED71084" w14:textId="5440BF18" w:rsidR="002D59C7" w:rsidRPr="00E86E88" w:rsidRDefault="002D59C7" w:rsidP="004D2AB1">
            <w:pPr>
              <w:rPr>
                <w:sz w:val="18"/>
                <w:szCs w:val="18"/>
              </w:rPr>
            </w:pPr>
            <w:r w:rsidRPr="00E86E88">
              <w:rPr>
                <w:sz w:val="18"/>
                <w:szCs w:val="18"/>
              </w:rPr>
              <w:t>46.305(a)(5)</w:t>
            </w:r>
          </w:p>
        </w:tc>
        <w:tc>
          <w:tcPr>
            <w:tcW w:w="720" w:type="dxa"/>
            <w:vAlign w:val="center"/>
          </w:tcPr>
          <w:p w14:paraId="1BA19AC8" w14:textId="4BA41B67" w:rsidR="002D59C7" w:rsidRDefault="00000000" w:rsidP="004D2AB1">
            <w:pPr>
              <w:jc w:val="center"/>
            </w:pPr>
            <w:sdt>
              <w:sdtPr>
                <w:alias w:val="Requirement from 45CFR46.305(a)(5) that information is presented in a langauge understandable to the subject population - Met"/>
                <w:tag w:val="Requirement from 45CFR46.305(a)(5) that information is presented in a langauge understandable to the subject population - Met"/>
                <w:id w:val="-1537421354"/>
                <w14:checkbox>
                  <w14:checked w14:val="0"/>
                  <w14:checkedState w14:val="2612" w14:font="MS Gothic"/>
                  <w14:uncheckedState w14:val="2610" w14:font="MS Gothic"/>
                </w14:checkbox>
              </w:sdtPr>
              <w:sdtContent>
                <w:r w:rsidR="00C33484">
                  <w:rPr>
                    <w:rFonts w:ascii="MS Gothic" w:eastAsia="MS Gothic" w:hAnsi="MS Gothic" w:hint="eastAsia"/>
                  </w:rPr>
                  <w:t>☐</w:t>
                </w:r>
              </w:sdtContent>
            </w:sdt>
          </w:p>
        </w:tc>
      </w:tr>
      <w:tr w:rsidR="002D59C7" w14:paraId="3E0E6464" w14:textId="77777777" w:rsidTr="00214E31">
        <w:tc>
          <w:tcPr>
            <w:tcW w:w="7650" w:type="dxa"/>
            <w:vAlign w:val="bottom"/>
          </w:tcPr>
          <w:p w14:paraId="24200680" w14:textId="6D6F8C7A" w:rsidR="002D59C7" w:rsidRPr="004D2AB1" w:rsidRDefault="002D59C7" w:rsidP="004D2AB1">
            <w:r w:rsidRPr="004D2AB1">
              <w:t xml:space="preserve">Adequate assurance exists that parole boards will not take into account a prisoner’s participation in the research in making decisions regarding parole. </w:t>
            </w:r>
          </w:p>
        </w:tc>
        <w:tc>
          <w:tcPr>
            <w:tcW w:w="1260" w:type="dxa"/>
            <w:tcBorders>
              <w:bottom w:val="single" w:sz="4" w:space="0" w:color="auto"/>
            </w:tcBorders>
            <w:vAlign w:val="bottom"/>
          </w:tcPr>
          <w:p w14:paraId="7BA62F71" w14:textId="55210115" w:rsidR="002D59C7" w:rsidRPr="00E86E88" w:rsidRDefault="002D59C7" w:rsidP="004D2AB1">
            <w:pPr>
              <w:rPr>
                <w:sz w:val="18"/>
                <w:szCs w:val="18"/>
              </w:rPr>
            </w:pPr>
            <w:r w:rsidRPr="00E86E88">
              <w:rPr>
                <w:sz w:val="18"/>
                <w:szCs w:val="18"/>
              </w:rPr>
              <w:t>46.305(a)(6)</w:t>
            </w:r>
          </w:p>
        </w:tc>
        <w:tc>
          <w:tcPr>
            <w:tcW w:w="720" w:type="dxa"/>
            <w:vAlign w:val="center"/>
          </w:tcPr>
          <w:p w14:paraId="3177052D" w14:textId="54984986" w:rsidR="002D59C7" w:rsidRDefault="00000000" w:rsidP="004D2AB1">
            <w:pPr>
              <w:jc w:val="center"/>
            </w:pPr>
            <w:sdt>
              <w:sdtPr>
                <w:alias w:val="Requirement from 45CFR46.305(a)(6) that adequate assurance exists that parole boards will not take into account a prisoner's participation in the research in making decisions regarding parole"/>
                <w:tag w:val="Requirement from 45CFR46.305(a)(6) that adequate assurance exists that parole boards will not take into account a prisoner's participation in the research in making decisions regarding parole"/>
                <w:id w:val="-1084841650"/>
                <w14:checkbox>
                  <w14:checked w14:val="0"/>
                  <w14:checkedState w14:val="2612" w14:font="MS Gothic"/>
                  <w14:uncheckedState w14:val="2610" w14:font="MS Gothic"/>
                </w14:checkbox>
              </w:sdtPr>
              <w:sdtContent>
                <w:r w:rsidR="00C33484">
                  <w:rPr>
                    <w:rFonts w:ascii="MS Gothic" w:eastAsia="MS Gothic" w:hAnsi="MS Gothic" w:hint="eastAsia"/>
                  </w:rPr>
                  <w:t>☐</w:t>
                </w:r>
              </w:sdtContent>
            </w:sdt>
          </w:p>
        </w:tc>
      </w:tr>
      <w:tr w:rsidR="002D59C7" w14:paraId="2DDA83E5" w14:textId="77777777" w:rsidTr="00214E31">
        <w:tc>
          <w:tcPr>
            <w:tcW w:w="7650" w:type="dxa"/>
            <w:tcBorders>
              <w:right w:val="nil"/>
            </w:tcBorders>
            <w:shd w:val="clear" w:color="auto" w:fill="EBEBFF"/>
            <w:vAlign w:val="bottom"/>
          </w:tcPr>
          <w:p w14:paraId="357A5ABB" w14:textId="77777777" w:rsidR="00214E31" w:rsidRDefault="002D59C7" w:rsidP="00214E31">
            <w:pPr>
              <w:spacing w:after="60"/>
              <w:ind w:left="345"/>
              <w:rPr>
                <w:iCs/>
              </w:rPr>
            </w:pPr>
            <w:r w:rsidRPr="00214E31">
              <w:rPr>
                <w:b/>
                <w:bCs/>
                <w:iCs/>
              </w:rPr>
              <w:t>+ Guidance:</w:t>
            </w:r>
            <w:r w:rsidRPr="00214E31">
              <w:rPr>
                <w:iCs/>
              </w:rPr>
              <w:t xml:space="preserve"> </w:t>
            </w:r>
          </w:p>
          <w:p w14:paraId="02D0DCE6" w14:textId="77777777" w:rsidR="00214E31" w:rsidRDefault="002D59C7" w:rsidP="00214E31">
            <w:pPr>
              <w:spacing w:after="60"/>
              <w:ind w:left="345"/>
              <w:rPr>
                <w:bCs/>
                <w:iCs/>
              </w:rPr>
            </w:pPr>
            <w:r w:rsidRPr="00214E31">
              <w:rPr>
                <w:bCs/>
                <w:iCs/>
              </w:rPr>
              <w:t xml:space="preserve">By legislative action, parole is not available to non-federal prisoners in Washington state who were sentenced after 1982. Though “compassionate parole” (officially called Extraordinary Medical Placement) continues to be </w:t>
            </w:r>
            <w:r w:rsidRPr="00214E31">
              <w:rPr>
                <w:bCs/>
                <w:iCs/>
              </w:rPr>
              <w:lastRenderedPageBreak/>
              <w:t xml:space="preserve">available, this criterion generally is irrelevant for non-federal prisoners in Washington state. </w:t>
            </w:r>
          </w:p>
          <w:p w14:paraId="68B1EA84" w14:textId="31F799B7" w:rsidR="002D59C7" w:rsidRPr="00214E31" w:rsidRDefault="002D59C7" w:rsidP="00BB4E3B">
            <w:pPr>
              <w:ind w:left="345"/>
              <w:rPr>
                <w:b/>
                <w:bCs/>
                <w:iCs/>
              </w:rPr>
            </w:pPr>
            <w:r w:rsidRPr="00214E31">
              <w:rPr>
                <w:bCs/>
                <w:iCs/>
              </w:rPr>
              <w:t>This criterion is also irrelevant for expedited reviews because of the HSD policy about the type of prisoner research that is eligible for expedited review.</w:t>
            </w:r>
          </w:p>
        </w:tc>
        <w:tc>
          <w:tcPr>
            <w:tcW w:w="1260" w:type="dxa"/>
            <w:tcBorders>
              <w:left w:val="nil"/>
              <w:right w:val="nil"/>
            </w:tcBorders>
            <w:shd w:val="clear" w:color="auto" w:fill="EBEBFF"/>
            <w:vAlign w:val="bottom"/>
          </w:tcPr>
          <w:p w14:paraId="0C7EB062" w14:textId="77777777" w:rsidR="002D59C7" w:rsidRDefault="002D59C7" w:rsidP="008F2875"/>
        </w:tc>
        <w:tc>
          <w:tcPr>
            <w:tcW w:w="720" w:type="dxa"/>
            <w:tcBorders>
              <w:left w:val="nil"/>
            </w:tcBorders>
            <w:shd w:val="clear" w:color="auto" w:fill="EBEBFF"/>
            <w:vAlign w:val="center"/>
          </w:tcPr>
          <w:p w14:paraId="73415EB0" w14:textId="77777777" w:rsidR="002D59C7" w:rsidRDefault="002D59C7" w:rsidP="002738A8">
            <w:pPr>
              <w:jc w:val="center"/>
            </w:pPr>
          </w:p>
        </w:tc>
      </w:tr>
      <w:tr w:rsidR="002D59C7" w14:paraId="610D6468" w14:textId="77777777" w:rsidTr="00214E31">
        <w:tc>
          <w:tcPr>
            <w:tcW w:w="7650" w:type="dxa"/>
            <w:vAlign w:val="bottom"/>
          </w:tcPr>
          <w:p w14:paraId="5FD189EC" w14:textId="78D1BE5D" w:rsidR="002D59C7" w:rsidRDefault="002D59C7" w:rsidP="008F2875">
            <w:r w:rsidRPr="004D2AB1">
              <w:t>Each prisoner is clearly informed in advance that participation in the research will have no effect on their parole.</w:t>
            </w:r>
          </w:p>
        </w:tc>
        <w:tc>
          <w:tcPr>
            <w:tcW w:w="1260" w:type="dxa"/>
            <w:tcBorders>
              <w:bottom w:val="single" w:sz="4" w:space="0" w:color="auto"/>
            </w:tcBorders>
            <w:vAlign w:val="bottom"/>
          </w:tcPr>
          <w:p w14:paraId="04A50AE3" w14:textId="7CD93AE7" w:rsidR="002D59C7" w:rsidRPr="00E86E88" w:rsidRDefault="002D59C7" w:rsidP="008F2875">
            <w:pPr>
              <w:rPr>
                <w:sz w:val="18"/>
                <w:szCs w:val="18"/>
              </w:rPr>
            </w:pPr>
            <w:r w:rsidRPr="00E86E88">
              <w:rPr>
                <w:sz w:val="18"/>
                <w:szCs w:val="18"/>
              </w:rPr>
              <w:t>46.305(a)(6)</w:t>
            </w:r>
          </w:p>
        </w:tc>
        <w:tc>
          <w:tcPr>
            <w:tcW w:w="720" w:type="dxa"/>
            <w:vAlign w:val="center"/>
          </w:tcPr>
          <w:p w14:paraId="4A9F6C5F" w14:textId="23D431C7" w:rsidR="002D59C7" w:rsidRDefault="00000000" w:rsidP="002738A8">
            <w:pPr>
              <w:jc w:val="center"/>
            </w:pPr>
            <w:sdt>
              <w:sdtPr>
                <w:alias w:val="Requirement from 45CFR46.305(a)(6) that each prisoner is clearly informed in advance that participation in the research will have no effect on their parole - Met"/>
                <w:tag w:val="Requirement from 45CFR46.305(a)(6) that each prisoner is clearly informed in advance that participation in the research will have no effect on their parole - Met"/>
                <w:id w:val="-210970130"/>
                <w14:checkbox>
                  <w14:checked w14:val="0"/>
                  <w14:checkedState w14:val="2612" w14:font="MS Gothic"/>
                  <w14:uncheckedState w14:val="2610" w14:font="MS Gothic"/>
                </w14:checkbox>
              </w:sdtPr>
              <w:sdtContent>
                <w:r w:rsidR="00C33484">
                  <w:rPr>
                    <w:rFonts w:ascii="MS Gothic" w:eastAsia="MS Gothic" w:hAnsi="MS Gothic" w:hint="eastAsia"/>
                  </w:rPr>
                  <w:t>☐</w:t>
                </w:r>
              </w:sdtContent>
            </w:sdt>
          </w:p>
        </w:tc>
      </w:tr>
      <w:tr w:rsidR="002D59C7" w14:paraId="08C14B58" w14:textId="77777777" w:rsidTr="00214E31">
        <w:tc>
          <w:tcPr>
            <w:tcW w:w="7650" w:type="dxa"/>
            <w:tcBorders>
              <w:right w:val="nil"/>
            </w:tcBorders>
            <w:shd w:val="clear" w:color="auto" w:fill="EBEBFF"/>
            <w:vAlign w:val="bottom"/>
          </w:tcPr>
          <w:p w14:paraId="05B0F9F7" w14:textId="77777777" w:rsidR="00214E31" w:rsidRDefault="002D59C7" w:rsidP="00214E31">
            <w:pPr>
              <w:spacing w:after="60"/>
              <w:ind w:left="345"/>
              <w:rPr>
                <w:iCs/>
              </w:rPr>
            </w:pPr>
            <w:r w:rsidRPr="00214E31">
              <w:rPr>
                <w:b/>
                <w:bCs/>
                <w:iCs/>
              </w:rPr>
              <w:t>+ Guidance:</w:t>
            </w:r>
            <w:r w:rsidRPr="00214E31">
              <w:rPr>
                <w:iCs/>
              </w:rPr>
              <w:t xml:space="preserve"> </w:t>
            </w:r>
          </w:p>
          <w:p w14:paraId="46F97DB0" w14:textId="77777777" w:rsidR="00214E31" w:rsidRDefault="002D59C7" w:rsidP="00214E31">
            <w:pPr>
              <w:spacing w:after="60"/>
              <w:ind w:left="345"/>
              <w:rPr>
                <w:iCs/>
              </w:rPr>
            </w:pPr>
            <w:r w:rsidRPr="00214E31">
              <w:rPr>
                <w:iCs/>
              </w:rPr>
              <w:t xml:space="preserve">By legislative action, parole is not available to non-federal prisoners in Washington state who were sentenced after 1982. Though “compassionate parole” (officially called Extraordinary Medical Placement) continues to be available, this criterion generally is irrelevant for non-federal prisoners in Washington state. </w:t>
            </w:r>
          </w:p>
          <w:p w14:paraId="5D0EBFF1" w14:textId="71723F76" w:rsidR="002D59C7" w:rsidRPr="00214E31" w:rsidRDefault="002D59C7" w:rsidP="00214E31">
            <w:pPr>
              <w:spacing w:after="60"/>
              <w:ind w:left="345"/>
              <w:rPr>
                <w:iCs/>
              </w:rPr>
            </w:pPr>
            <w:r w:rsidRPr="00214E31">
              <w:rPr>
                <w:iCs/>
              </w:rPr>
              <w:t>This criterion is irrelevant for expedited reviews because of the HSD policy about the type of prisoner research that is eligible for expedited review.</w:t>
            </w:r>
          </w:p>
        </w:tc>
        <w:tc>
          <w:tcPr>
            <w:tcW w:w="1260" w:type="dxa"/>
            <w:tcBorders>
              <w:left w:val="nil"/>
              <w:right w:val="nil"/>
            </w:tcBorders>
            <w:shd w:val="clear" w:color="auto" w:fill="EBEBFF"/>
            <w:vAlign w:val="bottom"/>
          </w:tcPr>
          <w:p w14:paraId="19E67478" w14:textId="77777777" w:rsidR="002D59C7" w:rsidRDefault="002D59C7" w:rsidP="008F2875"/>
        </w:tc>
        <w:tc>
          <w:tcPr>
            <w:tcW w:w="720" w:type="dxa"/>
            <w:tcBorders>
              <w:left w:val="nil"/>
            </w:tcBorders>
            <w:shd w:val="clear" w:color="auto" w:fill="EBEBFF"/>
            <w:vAlign w:val="center"/>
          </w:tcPr>
          <w:p w14:paraId="390ED2FF" w14:textId="77777777" w:rsidR="002D59C7" w:rsidRDefault="002D59C7" w:rsidP="002738A8">
            <w:pPr>
              <w:jc w:val="center"/>
            </w:pPr>
          </w:p>
        </w:tc>
      </w:tr>
      <w:tr w:rsidR="002D59C7" w14:paraId="4FFAA451" w14:textId="77777777" w:rsidTr="00E86E88">
        <w:tc>
          <w:tcPr>
            <w:tcW w:w="7650" w:type="dxa"/>
            <w:vAlign w:val="bottom"/>
          </w:tcPr>
          <w:p w14:paraId="52EF31A2" w14:textId="64BBB559" w:rsidR="002D59C7" w:rsidRDefault="002D59C7" w:rsidP="008F2875">
            <w:r w:rsidRPr="004D2AB1">
              <w:t>When the IRB finds that there may be a need for follow-up examination or care of subjects beyond the period of incarceration, adequate provision has been made for the follow-up examination or care. This includes taking into account the varying lengths of individual prisoner’s sentences and methods for locating individuals. If applicable, verify that the application describes how subjects will be located after incarceration.</w:t>
            </w:r>
          </w:p>
        </w:tc>
        <w:tc>
          <w:tcPr>
            <w:tcW w:w="1260" w:type="dxa"/>
            <w:vAlign w:val="bottom"/>
          </w:tcPr>
          <w:p w14:paraId="3D4FEEBD" w14:textId="790A2366" w:rsidR="002D59C7" w:rsidRPr="00E86E88" w:rsidRDefault="002D59C7" w:rsidP="008F2875">
            <w:pPr>
              <w:rPr>
                <w:sz w:val="18"/>
                <w:szCs w:val="18"/>
              </w:rPr>
            </w:pPr>
            <w:r w:rsidRPr="00E86E88">
              <w:rPr>
                <w:sz w:val="18"/>
                <w:szCs w:val="18"/>
              </w:rPr>
              <w:t>46.305(a)(7)</w:t>
            </w:r>
          </w:p>
        </w:tc>
        <w:tc>
          <w:tcPr>
            <w:tcW w:w="720" w:type="dxa"/>
            <w:vAlign w:val="center"/>
          </w:tcPr>
          <w:p w14:paraId="3E86AF2A" w14:textId="55887ED7" w:rsidR="002D59C7" w:rsidRDefault="00000000" w:rsidP="002738A8">
            <w:pPr>
              <w:jc w:val="center"/>
            </w:pPr>
            <w:sdt>
              <w:sdtPr>
                <w:alias w:val="Requirement from 45CFR46.305(a)(7) that adequate provision has been made for the follow-up examination or care when the IRB finds that there may be a need for this follow-up beyond the period of incarceration - Met"/>
                <w:tag w:val="Requirement from 45CFR46.305(a)(7) that adequate provision has been made for the follow-up examination or care when the IRB finds that there may be a need for this follow-up beyond the period of incarceration"/>
                <w:id w:val="431790065"/>
                <w14:checkbox>
                  <w14:checked w14:val="0"/>
                  <w14:checkedState w14:val="2612" w14:font="MS Gothic"/>
                  <w14:uncheckedState w14:val="2610" w14:font="MS Gothic"/>
                </w14:checkbox>
              </w:sdtPr>
              <w:sdtContent>
                <w:r w:rsidR="00C33484">
                  <w:rPr>
                    <w:rFonts w:ascii="MS Gothic" w:eastAsia="MS Gothic" w:hAnsi="MS Gothic" w:hint="eastAsia"/>
                  </w:rPr>
                  <w:t>☐</w:t>
                </w:r>
              </w:sdtContent>
            </w:sdt>
          </w:p>
        </w:tc>
      </w:tr>
      <w:tr w:rsidR="002D59C7" w14:paraId="6DA6AAC1" w14:textId="77777777" w:rsidTr="00E86E88">
        <w:tc>
          <w:tcPr>
            <w:tcW w:w="7650" w:type="dxa"/>
            <w:vAlign w:val="bottom"/>
          </w:tcPr>
          <w:p w14:paraId="4C385670" w14:textId="6C57B176" w:rsidR="002D59C7" w:rsidRDefault="002D59C7" w:rsidP="00214E31">
            <w:pPr>
              <w:spacing w:after="120"/>
            </w:pPr>
            <w:r>
              <w:t xml:space="preserve">If there will be follow-up beyond the period of incarceration, the subjects are informed of how follow-up will occur. </w:t>
            </w:r>
          </w:p>
          <w:p w14:paraId="5DD890B1" w14:textId="0B2A4EBB" w:rsidR="002D59C7" w:rsidRDefault="002D59C7" w:rsidP="004D2AB1">
            <w:r>
              <w:t>If applicable, verify that the application describes how subjects will be informed about follow-up procedures.</w:t>
            </w:r>
          </w:p>
        </w:tc>
        <w:tc>
          <w:tcPr>
            <w:tcW w:w="1260" w:type="dxa"/>
            <w:vAlign w:val="bottom"/>
          </w:tcPr>
          <w:p w14:paraId="5833C0D9" w14:textId="2DB36A7E" w:rsidR="002D59C7" w:rsidRPr="00E86E88" w:rsidRDefault="002D59C7" w:rsidP="008F2875">
            <w:pPr>
              <w:rPr>
                <w:sz w:val="18"/>
                <w:szCs w:val="18"/>
              </w:rPr>
            </w:pPr>
            <w:r w:rsidRPr="00E86E88">
              <w:rPr>
                <w:sz w:val="18"/>
                <w:szCs w:val="18"/>
              </w:rPr>
              <w:t>46.305(a)(7)</w:t>
            </w:r>
          </w:p>
        </w:tc>
        <w:tc>
          <w:tcPr>
            <w:tcW w:w="720" w:type="dxa"/>
            <w:vAlign w:val="center"/>
          </w:tcPr>
          <w:p w14:paraId="547A29E9" w14:textId="65870FE4" w:rsidR="002D59C7" w:rsidRDefault="00000000" w:rsidP="002738A8">
            <w:pPr>
              <w:jc w:val="center"/>
            </w:pPr>
            <w:sdt>
              <w:sdtPr>
                <w:alias w:val="Requirement from 45CFR46.305(a)(7) that if there will be follow-up beyond the period of incarceration that subjects are informed of how this follow-up will occur - Met"/>
                <w:tag w:val="Requirement from 45CFR46.305(a)(7) that if there will be follow-up beyond the period of incarceration that subjects are informed of how this follow-up will occur - Met"/>
                <w:id w:val="-1549061492"/>
                <w14:checkbox>
                  <w14:checked w14:val="0"/>
                  <w14:checkedState w14:val="2612" w14:font="MS Gothic"/>
                  <w14:uncheckedState w14:val="2610" w14:font="MS Gothic"/>
                </w14:checkbox>
              </w:sdtPr>
              <w:sdtContent>
                <w:r w:rsidR="00C33484">
                  <w:rPr>
                    <w:rFonts w:ascii="MS Gothic" w:eastAsia="MS Gothic" w:hAnsi="MS Gothic" w:hint="eastAsia"/>
                  </w:rPr>
                  <w:t>☐</w:t>
                </w:r>
              </w:sdtContent>
            </w:sdt>
          </w:p>
        </w:tc>
      </w:tr>
    </w:tbl>
    <w:p w14:paraId="1C2C8F72" w14:textId="080EBDDE" w:rsidR="007E1BEF" w:rsidRDefault="007E1BEF"/>
    <w:p w14:paraId="3D5B22B0" w14:textId="138C1891" w:rsidR="00FA1FC2" w:rsidRDefault="00FA1FC2" w:rsidP="007B2BD1">
      <w:pPr>
        <w:pStyle w:val="Heading3"/>
      </w:pPr>
      <w:r w:rsidRPr="008F2875">
        <w:t xml:space="preserve">Table </w:t>
      </w:r>
      <w:r w:rsidR="00CE3027">
        <w:t xml:space="preserve">C: </w:t>
      </w:r>
      <w:r w:rsidR="00CE3027" w:rsidRPr="00CE3027">
        <w:t>Category of Prisoner Research</w:t>
      </w:r>
    </w:p>
    <w:p w14:paraId="4193F85B" w14:textId="67724D3F" w:rsidR="00BB393C" w:rsidRPr="002D59C7" w:rsidRDefault="00BB393C" w:rsidP="002D59C7">
      <w:pPr>
        <w:ind w:left="180"/>
      </w:pPr>
      <w:r w:rsidRPr="002D59C7">
        <w:t xml:space="preserve">Required only for research that is subject to Subpart C </w:t>
      </w:r>
      <w:r w:rsidR="002D59C7">
        <w:t>requirements.</w:t>
      </w:r>
    </w:p>
    <w:p w14:paraId="009725DB" w14:textId="27E33D04" w:rsidR="00BB393C" w:rsidRPr="002D59C7" w:rsidRDefault="00BB393C" w:rsidP="002D59C7">
      <w:pPr>
        <w:spacing w:after="60"/>
        <w:ind w:left="180"/>
        <w:rPr>
          <w:sz w:val="24"/>
          <w:szCs w:val="24"/>
        </w:rPr>
      </w:pPr>
      <w:r w:rsidRPr="002D59C7">
        <w:t>Choose the category that most closely matches the research.</w:t>
      </w:r>
    </w:p>
    <w:tbl>
      <w:tblPr>
        <w:tblStyle w:val="TableGrid"/>
        <w:tblW w:w="9630" w:type="dxa"/>
        <w:tblInd w:w="175" w:type="dxa"/>
        <w:tblCellMar>
          <w:top w:w="72" w:type="dxa"/>
          <w:left w:w="115" w:type="dxa"/>
          <w:bottom w:w="72" w:type="dxa"/>
          <w:right w:w="115" w:type="dxa"/>
        </w:tblCellMar>
        <w:tblLook w:val="04A0" w:firstRow="1" w:lastRow="0" w:firstColumn="1" w:lastColumn="0" w:noHBand="0" w:noVBand="1"/>
      </w:tblPr>
      <w:tblGrid>
        <w:gridCol w:w="7406"/>
        <w:gridCol w:w="1510"/>
        <w:gridCol w:w="714"/>
      </w:tblGrid>
      <w:tr w:rsidR="000D0AB4" w14:paraId="2A8EFA1F" w14:textId="77777777" w:rsidTr="004D470C">
        <w:tc>
          <w:tcPr>
            <w:tcW w:w="7446" w:type="dxa"/>
            <w:shd w:val="clear" w:color="auto" w:fill="5200A4"/>
            <w:vAlign w:val="center"/>
          </w:tcPr>
          <w:p w14:paraId="001DA797" w14:textId="59B57BB2" w:rsidR="000D0AB4" w:rsidRPr="009B666D" w:rsidRDefault="000D0AB4" w:rsidP="00C27A1E">
            <w:pPr>
              <w:rPr>
                <w:b/>
                <w:bCs/>
              </w:rPr>
            </w:pPr>
            <w:r>
              <w:rPr>
                <w:b/>
                <w:bCs/>
              </w:rPr>
              <w:t>Category</w:t>
            </w:r>
          </w:p>
        </w:tc>
        <w:tc>
          <w:tcPr>
            <w:tcW w:w="1469" w:type="dxa"/>
            <w:shd w:val="clear" w:color="auto" w:fill="5200A4"/>
          </w:tcPr>
          <w:p w14:paraId="2A72DC24" w14:textId="77777777" w:rsidR="00214E31" w:rsidRDefault="00214E31" w:rsidP="00214E31">
            <w:pPr>
              <w:rPr>
                <w:b/>
                <w:bCs/>
              </w:rPr>
            </w:pPr>
            <w:r>
              <w:rPr>
                <w:b/>
                <w:bCs/>
              </w:rPr>
              <w:t xml:space="preserve">Regulatory Citation </w:t>
            </w:r>
          </w:p>
          <w:p w14:paraId="0CB2ED6D" w14:textId="13740F59" w:rsidR="000D0AB4" w:rsidRPr="009B666D" w:rsidRDefault="00214E31" w:rsidP="00214E31">
            <w:pPr>
              <w:rPr>
                <w:b/>
                <w:bCs/>
              </w:rPr>
            </w:pPr>
            <w:r w:rsidRPr="00E86E88">
              <w:rPr>
                <w:b/>
                <w:bCs/>
                <w:sz w:val="18"/>
                <w:szCs w:val="18"/>
              </w:rPr>
              <w:t>(</w:t>
            </w:r>
            <w:r>
              <w:rPr>
                <w:b/>
                <w:bCs/>
                <w:sz w:val="18"/>
                <w:szCs w:val="18"/>
              </w:rPr>
              <w:t>45 CFR</w:t>
            </w:r>
            <w:r w:rsidRPr="00E86E88">
              <w:rPr>
                <w:b/>
                <w:bCs/>
                <w:sz w:val="18"/>
                <w:szCs w:val="18"/>
              </w:rPr>
              <w:t>)</w:t>
            </w:r>
          </w:p>
        </w:tc>
        <w:tc>
          <w:tcPr>
            <w:tcW w:w="715" w:type="dxa"/>
            <w:shd w:val="clear" w:color="auto" w:fill="5200A4"/>
            <w:vAlign w:val="center"/>
          </w:tcPr>
          <w:p w14:paraId="474B3076" w14:textId="298388A8" w:rsidR="000D0AB4" w:rsidRPr="009B666D" w:rsidRDefault="000D0AB4" w:rsidP="001E78FE">
            <w:pPr>
              <w:jc w:val="center"/>
              <w:rPr>
                <w:b/>
                <w:bCs/>
              </w:rPr>
            </w:pPr>
            <w:r>
              <w:rPr>
                <w:b/>
                <w:bCs/>
              </w:rPr>
              <w:t>Met</w:t>
            </w:r>
          </w:p>
        </w:tc>
      </w:tr>
      <w:tr w:rsidR="000D0AB4" w14:paraId="7A1D707A" w14:textId="77777777" w:rsidTr="004D470C">
        <w:tc>
          <w:tcPr>
            <w:tcW w:w="7446" w:type="dxa"/>
            <w:vAlign w:val="center"/>
          </w:tcPr>
          <w:p w14:paraId="516375EA" w14:textId="2DE5D02F" w:rsidR="000D0AB4" w:rsidRDefault="000D0AB4" w:rsidP="00214E31">
            <w:pPr>
              <w:spacing w:after="120"/>
            </w:pPr>
            <w:r w:rsidRPr="00923354">
              <w:rPr>
                <w:b/>
                <w:bCs/>
              </w:rPr>
              <w:t>The study of possible causes, effects, and processes of incarceration, and of criminal behavior.</w:t>
            </w:r>
            <w:r>
              <w:t xml:space="preserve"> </w:t>
            </w:r>
          </w:p>
          <w:p w14:paraId="4A1E4AF5" w14:textId="7CC85A29" w:rsidR="000D0AB4" w:rsidRPr="004D2AB1" w:rsidRDefault="000D0AB4" w:rsidP="00CE3027">
            <w:r w:rsidRPr="00207336">
              <w:t>The study must present no more than minimal risk and no more than inconvenience to the subjects.</w:t>
            </w:r>
          </w:p>
        </w:tc>
        <w:tc>
          <w:tcPr>
            <w:tcW w:w="1469" w:type="dxa"/>
          </w:tcPr>
          <w:p w14:paraId="072E6EBA" w14:textId="3116F895" w:rsidR="000D0AB4" w:rsidRPr="00E86E88" w:rsidRDefault="000D0AB4" w:rsidP="001E78FE">
            <w:pPr>
              <w:rPr>
                <w:sz w:val="18"/>
                <w:szCs w:val="18"/>
              </w:rPr>
            </w:pPr>
            <w:r w:rsidRPr="00E86E88">
              <w:rPr>
                <w:sz w:val="18"/>
                <w:szCs w:val="18"/>
              </w:rPr>
              <w:t>46.306</w:t>
            </w:r>
            <w:r w:rsidR="00214E31">
              <w:rPr>
                <w:sz w:val="18"/>
                <w:szCs w:val="18"/>
              </w:rPr>
              <w:t>(</w:t>
            </w:r>
            <w:r w:rsidRPr="00E86E88">
              <w:rPr>
                <w:sz w:val="18"/>
                <w:szCs w:val="18"/>
              </w:rPr>
              <w:t>a</w:t>
            </w:r>
            <w:r w:rsidR="00214E31">
              <w:rPr>
                <w:sz w:val="18"/>
                <w:szCs w:val="18"/>
              </w:rPr>
              <w:t>)(</w:t>
            </w:r>
            <w:r w:rsidRPr="00E86E88">
              <w:rPr>
                <w:sz w:val="18"/>
                <w:szCs w:val="18"/>
              </w:rPr>
              <w:t>2</w:t>
            </w:r>
            <w:r w:rsidR="00214E31">
              <w:rPr>
                <w:sz w:val="18"/>
                <w:szCs w:val="18"/>
              </w:rPr>
              <w:t>)(</w:t>
            </w:r>
            <w:r w:rsidRPr="00E86E88">
              <w:rPr>
                <w:sz w:val="18"/>
                <w:szCs w:val="18"/>
              </w:rPr>
              <w:t>i</w:t>
            </w:r>
            <w:r w:rsidR="00214E31">
              <w:rPr>
                <w:sz w:val="18"/>
                <w:szCs w:val="18"/>
              </w:rPr>
              <w:t>)</w:t>
            </w:r>
          </w:p>
        </w:tc>
        <w:tc>
          <w:tcPr>
            <w:tcW w:w="715" w:type="dxa"/>
            <w:vAlign w:val="center"/>
          </w:tcPr>
          <w:p w14:paraId="1B5A8142" w14:textId="200436B2" w:rsidR="000D0AB4" w:rsidRDefault="00000000" w:rsidP="001E78FE">
            <w:pPr>
              <w:jc w:val="center"/>
            </w:pPr>
            <w:sdt>
              <w:sdtPr>
                <w:alias w:val="Category of prisoner research from 45CFR46.306(a)(2)(i) - the study of possible causes, effects, and processes of incarceration, and of criminal behavior - Met"/>
                <w:tag w:val="Category of prisoner research from 45CFR46.306(a)(2)(i) - the study of possible causes, effects, and processes of incarceration, and of criminal behavior - Met"/>
                <w:id w:val="-1038193205"/>
                <w14:checkbox>
                  <w14:checked w14:val="0"/>
                  <w14:checkedState w14:val="2612" w14:font="MS Gothic"/>
                  <w14:uncheckedState w14:val="2610" w14:font="MS Gothic"/>
                </w14:checkbox>
              </w:sdtPr>
              <w:sdtContent>
                <w:r w:rsidR="00C33484">
                  <w:rPr>
                    <w:rFonts w:ascii="MS Gothic" w:eastAsia="MS Gothic" w:hAnsi="MS Gothic" w:hint="eastAsia"/>
                  </w:rPr>
                  <w:t>☐</w:t>
                </w:r>
              </w:sdtContent>
            </w:sdt>
          </w:p>
        </w:tc>
      </w:tr>
      <w:tr w:rsidR="000D0AB4" w14:paraId="63B4E0BC" w14:textId="77777777" w:rsidTr="004D470C">
        <w:tc>
          <w:tcPr>
            <w:tcW w:w="7446" w:type="dxa"/>
            <w:vAlign w:val="center"/>
          </w:tcPr>
          <w:p w14:paraId="7FB70F94" w14:textId="64705B5C" w:rsidR="000D0AB4" w:rsidRDefault="000D0AB4" w:rsidP="00214E31">
            <w:pPr>
              <w:spacing w:after="120"/>
              <w:rPr>
                <w:b/>
                <w:bCs/>
              </w:rPr>
            </w:pPr>
            <w:r w:rsidRPr="00923354">
              <w:rPr>
                <w:b/>
                <w:bCs/>
              </w:rPr>
              <w:t xml:space="preserve">Study of prisons as institutional structures or of prisoners as incarcerated persons. </w:t>
            </w:r>
          </w:p>
          <w:p w14:paraId="5670FEAA" w14:textId="77FFE9CF" w:rsidR="000D0AB4" w:rsidRPr="004D2AB1" w:rsidRDefault="000D0AB4" w:rsidP="00CE3027">
            <w:r w:rsidRPr="00207336">
              <w:t>The study must present no more than minimal risk and no more than inconvenience to the subjects.</w:t>
            </w:r>
          </w:p>
        </w:tc>
        <w:tc>
          <w:tcPr>
            <w:tcW w:w="1469" w:type="dxa"/>
          </w:tcPr>
          <w:p w14:paraId="47E6B3D2" w14:textId="03A361A6" w:rsidR="000D0AB4" w:rsidRPr="00E86E88" w:rsidRDefault="000D0AB4" w:rsidP="001E78FE">
            <w:pPr>
              <w:rPr>
                <w:sz w:val="18"/>
                <w:szCs w:val="18"/>
              </w:rPr>
            </w:pPr>
            <w:r w:rsidRPr="00E86E88">
              <w:rPr>
                <w:sz w:val="18"/>
                <w:szCs w:val="18"/>
              </w:rPr>
              <w:t>46.306</w:t>
            </w:r>
            <w:r w:rsidR="00214E31">
              <w:rPr>
                <w:sz w:val="18"/>
                <w:szCs w:val="18"/>
              </w:rPr>
              <w:t>(</w:t>
            </w:r>
            <w:r w:rsidRPr="00E86E88">
              <w:rPr>
                <w:sz w:val="18"/>
                <w:szCs w:val="18"/>
              </w:rPr>
              <w:t>a</w:t>
            </w:r>
            <w:r w:rsidR="00214E31">
              <w:rPr>
                <w:sz w:val="18"/>
                <w:szCs w:val="18"/>
              </w:rPr>
              <w:t>)(</w:t>
            </w:r>
            <w:r w:rsidRPr="00E86E88">
              <w:rPr>
                <w:sz w:val="18"/>
                <w:szCs w:val="18"/>
              </w:rPr>
              <w:t>2</w:t>
            </w:r>
            <w:r w:rsidR="00214E31">
              <w:rPr>
                <w:sz w:val="18"/>
                <w:szCs w:val="18"/>
              </w:rPr>
              <w:t>)(</w:t>
            </w:r>
            <w:r w:rsidRPr="00E86E88">
              <w:rPr>
                <w:sz w:val="18"/>
                <w:szCs w:val="18"/>
              </w:rPr>
              <w:t>ii</w:t>
            </w:r>
            <w:r w:rsidR="00214E31">
              <w:rPr>
                <w:sz w:val="18"/>
                <w:szCs w:val="18"/>
              </w:rPr>
              <w:t>)</w:t>
            </w:r>
          </w:p>
        </w:tc>
        <w:tc>
          <w:tcPr>
            <w:tcW w:w="715" w:type="dxa"/>
            <w:vAlign w:val="center"/>
          </w:tcPr>
          <w:p w14:paraId="788D66FD" w14:textId="6E625A80" w:rsidR="000D0AB4" w:rsidRDefault="00000000" w:rsidP="001E78FE">
            <w:pPr>
              <w:jc w:val="center"/>
            </w:pPr>
            <w:sdt>
              <w:sdtPr>
                <w:alias w:val="Category of prisoner research from 45CFR46.306(a)(2)(ii) - study of prisons as institutional structures or of prisoners as incarcerated persons - Met"/>
                <w:tag w:val="Category of prisoner research from 45CFR46.306(a)(2)(ii) - study of prisons as institutional structures or of prisoners as incarcerated persons - Met"/>
                <w:id w:val="-1102176579"/>
                <w14:checkbox>
                  <w14:checked w14:val="0"/>
                  <w14:checkedState w14:val="2612" w14:font="MS Gothic"/>
                  <w14:uncheckedState w14:val="2610" w14:font="MS Gothic"/>
                </w14:checkbox>
              </w:sdtPr>
              <w:sdtContent>
                <w:r w:rsidR="00C33484">
                  <w:rPr>
                    <w:rFonts w:ascii="MS Gothic" w:eastAsia="MS Gothic" w:hAnsi="MS Gothic" w:hint="eastAsia"/>
                  </w:rPr>
                  <w:t>☐</w:t>
                </w:r>
              </w:sdtContent>
            </w:sdt>
          </w:p>
        </w:tc>
      </w:tr>
      <w:tr w:rsidR="000D0AB4" w14:paraId="2AF0611E" w14:textId="77777777" w:rsidTr="004D470C">
        <w:tc>
          <w:tcPr>
            <w:tcW w:w="7446" w:type="dxa"/>
            <w:vAlign w:val="center"/>
          </w:tcPr>
          <w:p w14:paraId="5FAFD915" w14:textId="77777777" w:rsidR="000D0AB4" w:rsidRDefault="000D0AB4" w:rsidP="00214E31">
            <w:pPr>
              <w:spacing w:after="120"/>
              <w:rPr>
                <w:b/>
                <w:bCs/>
              </w:rPr>
            </w:pPr>
            <w:r>
              <w:rPr>
                <w:b/>
                <w:bCs/>
              </w:rPr>
              <w:lastRenderedPageBreak/>
              <w:t>Research on conditions particularly affecting prisoners as a class.</w:t>
            </w:r>
          </w:p>
          <w:p w14:paraId="7827ED57" w14:textId="77777777" w:rsidR="00214E31" w:rsidRPr="00214E31" w:rsidRDefault="00214E31" w:rsidP="00214E31">
            <w:pPr>
              <w:spacing w:after="120"/>
              <w:rPr>
                <w:bCs/>
                <w:iCs/>
              </w:rPr>
            </w:pPr>
            <w:r w:rsidRPr="00214E31">
              <w:rPr>
                <w:bCs/>
                <w:iCs/>
              </w:rPr>
              <w:t xml:space="preserve">If the study involves </w:t>
            </w:r>
            <w:r w:rsidRPr="00214E31">
              <w:rPr>
                <w:b/>
                <w:iCs/>
              </w:rPr>
              <w:t>funding from HHS</w:t>
            </w:r>
            <w:r w:rsidRPr="00214E31">
              <w:rPr>
                <w:bCs/>
                <w:iCs/>
              </w:rPr>
              <w:t xml:space="preserve">, the study may proceed only after the Secretary of HHS has consulted with appropriate experts (including experts in penology, medicine, and ethics) and published notice in the Federal Register, of their intent to approve such research. </w:t>
            </w:r>
          </w:p>
          <w:p w14:paraId="5CD0577D" w14:textId="2EC92655" w:rsidR="00214E31" w:rsidRPr="00CE3027" w:rsidRDefault="00214E31" w:rsidP="00214E31">
            <w:r w:rsidRPr="00214E31">
              <w:rPr>
                <w:bCs/>
                <w:iCs/>
              </w:rPr>
              <w:t xml:space="preserve">If the </w:t>
            </w:r>
            <w:r w:rsidRPr="00214E31">
              <w:rPr>
                <w:b/>
                <w:iCs/>
              </w:rPr>
              <w:t>DoD has any involvement</w:t>
            </w:r>
            <w:r w:rsidRPr="00214E31">
              <w:rPr>
                <w:bCs/>
                <w:iCs/>
              </w:rPr>
              <w:t xml:space="preserve"> in the study, the study may proceed only after the Director of Defense Research and Engineering has reviewed and approved the research.</w:t>
            </w:r>
          </w:p>
        </w:tc>
        <w:tc>
          <w:tcPr>
            <w:tcW w:w="1469" w:type="dxa"/>
            <w:tcBorders>
              <w:bottom w:val="single" w:sz="4" w:space="0" w:color="auto"/>
            </w:tcBorders>
          </w:tcPr>
          <w:p w14:paraId="3FB93DF6" w14:textId="02A57776" w:rsidR="000D0AB4" w:rsidRPr="00E86E88" w:rsidRDefault="000D0AB4" w:rsidP="001E78FE">
            <w:pPr>
              <w:rPr>
                <w:sz w:val="18"/>
                <w:szCs w:val="18"/>
              </w:rPr>
            </w:pPr>
            <w:r w:rsidRPr="00E86E88">
              <w:rPr>
                <w:sz w:val="18"/>
                <w:szCs w:val="18"/>
              </w:rPr>
              <w:t>46.306</w:t>
            </w:r>
            <w:r w:rsidR="00214E31">
              <w:rPr>
                <w:sz w:val="18"/>
                <w:szCs w:val="18"/>
              </w:rPr>
              <w:t>(</w:t>
            </w:r>
            <w:r w:rsidRPr="00E86E88">
              <w:rPr>
                <w:sz w:val="18"/>
                <w:szCs w:val="18"/>
              </w:rPr>
              <w:t>a</w:t>
            </w:r>
            <w:r w:rsidR="00214E31">
              <w:rPr>
                <w:sz w:val="18"/>
                <w:szCs w:val="18"/>
              </w:rPr>
              <w:t>)(</w:t>
            </w:r>
            <w:r w:rsidRPr="00E86E88">
              <w:rPr>
                <w:sz w:val="18"/>
                <w:szCs w:val="18"/>
              </w:rPr>
              <w:t>2</w:t>
            </w:r>
            <w:r w:rsidR="00214E31">
              <w:rPr>
                <w:sz w:val="18"/>
                <w:szCs w:val="18"/>
              </w:rPr>
              <w:t>)(</w:t>
            </w:r>
            <w:r w:rsidRPr="00E86E88">
              <w:rPr>
                <w:sz w:val="18"/>
                <w:szCs w:val="18"/>
              </w:rPr>
              <w:t>iii</w:t>
            </w:r>
            <w:r w:rsidR="00214E31">
              <w:rPr>
                <w:sz w:val="18"/>
                <w:szCs w:val="18"/>
              </w:rPr>
              <w:t>)</w:t>
            </w:r>
          </w:p>
        </w:tc>
        <w:tc>
          <w:tcPr>
            <w:tcW w:w="715" w:type="dxa"/>
            <w:vAlign w:val="center"/>
          </w:tcPr>
          <w:p w14:paraId="408AE141" w14:textId="04551F90" w:rsidR="000D0AB4" w:rsidRDefault="00000000" w:rsidP="001E78FE">
            <w:pPr>
              <w:jc w:val="center"/>
            </w:pPr>
            <w:sdt>
              <w:sdtPr>
                <w:alias w:val="Category of prisoner research from 45CFR46.306(a)(2)(iii) - research on conditions partciularly affecting prisoners as a class - Met"/>
                <w:tag w:val="Category of prisoner research from 45CFR46.306(a)(2)(iii) - research on conditions partciularly affecting prisoners as a class - Met"/>
                <w:id w:val="-56090159"/>
                <w14:checkbox>
                  <w14:checked w14:val="0"/>
                  <w14:checkedState w14:val="2612" w14:font="MS Gothic"/>
                  <w14:uncheckedState w14:val="2610" w14:font="MS Gothic"/>
                </w14:checkbox>
              </w:sdtPr>
              <w:sdtContent>
                <w:r w:rsidR="00C33484">
                  <w:rPr>
                    <w:rFonts w:ascii="MS Gothic" w:eastAsia="MS Gothic" w:hAnsi="MS Gothic" w:hint="eastAsia"/>
                  </w:rPr>
                  <w:t>☐</w:t>
                </w:r>
              </w:sdtContent>
            </w:sdt>
          </w:p>
        </w:tc>
      </w:tr>
      <w:tr w:rsidR="000D0AB4" w14:paraId="4D6FD2E8" w14:textId="77777777" w:rsidTr="004D470C">
        <w:tc>
          <w:tcPr>
            <w:tcW w:w="7446" w:type="dxa"/>
            <w:tcBorders>
              <w:right w:val="nil"/>
            </w:tcBorders>
            <w:shd w:val="clear" w:color="auto" w:fill="EBEBFF"/>
          </w:tcPr>
          <w:p w14:paraId="28CA323C" w14:textId="7DA8C850" w:rsidR="000D0AB4" w:rsidRPr="00214E31" w:rsidRDefault="000D0AB4" w:rsidP="00214E31">
            <w:pPr>
              <w:spacing w:after="60"/>
              <w:ind w:left="345"/>
              <w:rPr>
                <w:bCs/>
                <w:iCs/>
              </w:rPr>
            </w:pPr>
            <w:r w:rsidRPr="00214E31">
              <w:rPr>
                <w:b/>
                <w:bCs/>
                <w:iCs/>
              </w:rPr>
              <w:t>Example:</w:t>
            </w:r>
            <w:r w:rsidRPr="00214E31">
              <w:rPr>
                <w:bCs/>
                <w:iCs/>
              </w:rPr>
              <w:t xml:space="preserve"> </w:t>
            </w:r>
            <w:r w:rsidR="00214E31">
              <w:rPr>
                <w:bCs/>
                <w:iCs/>
              </w:rPr>
              <w:t>V</w:t>
            </w:r>
            <w:r w:rsidRPr="00214E31">
              <w:rPr>
                <w:bCs/>
                <w:iCs/>
              </w:rPr>
              <w:t>accine trials and other research on hepatitis which is much more prevalent in prisons than elsewhere.</w:t>
            </w:r>
          </w:p>
          <w:p w14:paraId="4FB26DA9" w14:textId="23E92A6B" w:rsidR="000D0AB4" w:rsidRPr="00214E31" w:rsidRDefault="000D0AB4" w:rsidP="00214E31">
            <w:pPr>
              <w:spacing w:after="60"/>
              <w:ind w:left="345"/>
              <w:rPr>
                <w:bCs/>
                <w:iCs/>
              </w:rPr>
            </w:pPr>
            <w:r w:rsidRPr="00214E31">
              <w:rPr>
                <w:b/>
                <w:bCs/>
                <w:iCs/>
              </w:rPr>
              <w:t>Example:</w:t>
            </w:r>
            <w:r w:rsidRPr="00214E31">
              <w:rPr>
                <w:bCs/>
                <w:iCs/>
              </w:rPr>
              <w:t xml:space="preserve"> </w:t>
            </w:r>
            <w:r w:rsidR="00214E31">
              <w:rPr>
                <w:bCs/>
                <w:iCs/>
              </w:rPr>
              <w:t>R</w:t>
            </w:r>
            <w:r w:rsidRPr="00214E31">
              <w:rPr>
                <w:bCs/>
                <w:iCs/>
              </w:rPr>
              <w:t xml:space="preserve">esearch on social and psychological problems such as alcoholism, drug </w:t>
            </w:r>
            <w:r w:rsidR="00214E31" w:rsidRPr="00214E31">
              <w:rPr>
                <w:bCs/>
                <w:iCs/>
              </w:rPr>
              <w:t>addiction</w:t>
            </w:r>
            <w:r w:rsidRPr="00214E31">
              <w:rPr>
                <w:bCs/>
                <w:iCs/>
              </w:rPr>
              <w:t>, and sexual assaults.</w:t>
            </w:r>
          </w:p>
        </w:tc>
        <w:tc>
          <w:tcPr>
            <w:tcW w:w="1469" w:type="dxa"/>
            <w:tcBorders>
              <w:left w:val="nil"/>
              <w:right w:val="nil"/>
            </w:tcBorders>
            <w:shd w:val="clear" w:color="auto" w:fill="EBEBFF"/>
          </w:tcPr>
          <w:p w14:paraId="0B25CC75" w14:textId="77777777" w:rsidR="000D0AB4" w:rsidRDefault="000D0AB4" w:rsidP="001E78FE"/>
        </w:tc>
        <w:tc>
          <w:tcPr>
            <w:tcW w:w="715" w:type="dxa"/>
            <w:tcBorders>
              <w:left w:val="nil"/>
            </w:tcBorders>
            <w:shd w:val="clear" w:color="auto" w:fill="EBEBFF"/>
            <w:vAlign w:val="center"/>
          </w:tcPr>
          <w:p w14:paraId="442152BC" w14:textId="77777777" w:rsidR="000D0AB4" w:rsidRDefault="000D0AB4" w:rsidP="001E78FE">
            <w:pPr>
              <w:jc w:val="center"/>
            </w:pPr>
          </w:p>
        </w:tc>
      </w:tr>
      <w:tr w:rsidR="000D0AB4" w14:paraId="287A70ED" w14:textId="77777777" w:rsidTr="004D470C">
        <w:tc>
          <w:tcPr>
            <w:tcW w:w="7446" w:type="dxa"/>
          </w:tcPr>
          <w:p w14:paraId="7D2BF66D" w14:textId="733CFC11" w:rsidR="000D0AB4" w:rsidRDefault="000D0AB4" w:rsidP="00214E31">
            <w:pPr>
              <w:spacing w:after="120"/>
              <w:rPr>
                <w:b/>
                <w:bCs/>
              </w:rPr>
            </w:pPr>
            <w:r>
              <w:rPr>
                <w:b/>
                <w:bCs/>
              </w:rPr>
              <w:t xml:space="preserve">Research on practices, both innovative and accepted, which have the intent and reasonable probability of improving the health or well-being of the </w:t>
            </w:r>
            <w:r w:rsidR="004D470C">
              <w:rPr>
                <w:b/>
                <w:bCs/>
                <w:i/>
                <w:iCs/>
              </w:rPr>
              <w:t xml:space="preserve">individual </w:t>
            </w:r>
            <w:r>
              <w:rPr>
                <w:b/>
                <w:bCs/>
              </w:rPr>
              <w:t>subject.</w:t>
            </w:r>
          </w:p>
          <w:p w14:paraId="55FAFB9A" w14:textId="1A99A02C" w:rsidR="00214E31" w:rsidRDefault="00214E31" w:rsidP="001E78FE">
            <w:r w:rsidRPr="00214E31">
              <w:rPr>
                <w:iCs/>
              </w:rPr>
              <w:t xml:space="preserve">Research in this category that is </w:t>
            </w:r>
            <w:r w:rsidRPr="00214E31">
              <w:rPr>
                <w:b/>
                <w:bCs/>
                <w:iCs/>
              </w:rPr>
              <w:t>supported by HHS funding</w:t>
            </w:r>
            <w:r w:rsidRPr="004D470C">
              <w:rPr>
                <w:b/>
                <w:bCs/>
                <w:iCs/>
              </w:rPr>
              <w:t xml:space="preserve"> </w:t>
            </w:r>
            <w:r w:rsidRPr="005F3FB3">
              <w:rPr>
                <w:b/>
                <w:bCs/>
                <w:iCs/>
              </w:rPr>
              <w:t>or</w:t>
            </w:r>
            <w:r w:rsidRPr="00214E31">
              <w:rPr>
                <w:iCs/>
              </w:rPr>
              <w:t xml:space="preserve"> that has any </w:t>
            </w:r>
            <w:r w:rsidRPr="00214E31">
              <w:rPr>
                <w:b/>
                <w:bCs/>
                <w:iCs/>
              </w:rPr>
              <w:t>involvement by the DoD</w:t>
            </w:r>
            <w:r w:rsidRPr="00214E31">
              <w:rPr>
                <w:iCs/>
              </w:rPr>
              <w:t xml:space="preserve"> </w:t>
            </w:r>
            <w:r w:rsidRPr="005F3FB3">
              <w:rPr>
                <w:b/>
                <w:bCs/>
                <w:iCs/>
              </w:rPr>
              <w:t>and</w:t>
            </w:r>
            <w:r w:rsidRPr="00214E31">
              <w:rPr>
                <w:iCs/>
              </w:rPr>
              <w:t xml:space="preserve"> </w:t>
            </w:r>
            <w:r w:rsidRPr="00214E31">
              <w:rPr>
                <w:b/>
                <w:bCs/>
                <w:iCs/>
              </w:rPr>
              <w:t>that requires assignment of prisoners to control groups that may not benefit from the research</w:t>
            </w:r>
            <w:r w:rsidRPr="00214E31">
              <w:rPr>
                <w:iCs/>
              </w:rPr>
              <w:t xml:space="preserve"> may proceed only after the Secretary of HHS has consulted with appropriate experts and published notice in the Federal Register of the intent to approve such research.</w:t>
            </w:r>
          </w:p>
        </w:tc>
        <w:tc>
          <w:tcPr>
            <w:tcW w:w="1469" w:type="dxa"/>
            <w:tcBorders>
              <w:bottom w:val="single" w:sz="4" w:space="0" w:color="auto"/>
            </w:tcBorders>
          </w:tcPr>
          <w:p w14:paraId="18931D50" w14:textId="032A2806" w:rsidR="000D0AB4" w:rsidRPr="00E86E88" w:rsidRDefault="000D0AB4" w:rsidP="001E78FE">
            <w:pPr>
              <w:rPr>
                <w:sz w:val="18"/>
                <w:szCs w:val="18"/>
              </w:rPr>
            </w:pPr>
            <w:r w:rsidRPr="00E86E88">
              <w:rPr>
                <w:sz w:val="18"/>
                <w:szCs w:val="18"/>
              </w:rPr>
              <w:t>46.306</w:t>
            </w:r>
            <w:r w:rsidR="00214E31">
              <w:rPr>
                <w:sz w:val="18"/>
                <w:szCs w:val="18"/>
              </w:rPr>
              <w:t>(</w:t>
            </w:r>
            <w:r w:rsidRPr="00E86E88">
              <w:rPr>
                <w:sz w:val="18"/>
                <w:szCs w:val="18"/>
              </w:rPr>
              <w:t>a</w:t>
            </w:r>
            <w:r w:rsidR="00214E31">
              <w:rPr>
                <w:sz w:val="18"/>
                <w:szCs w:val="18"/>
              </w:rPr>
              <w:t>)(</w:t>
            </w:r>
            <w:r w:rsidRPr="00E86E88">
              <w:rPr>
                <w:sz w:val="18"/>
                <w:szCs w:val="18"/>
              </w:rPr>
              <w:t>2</w:t>
            </w:r>
            <w:r w:rsidR="00214E31">
              <w:rPr>
                <w:sz w:val="18"/>
                <w:szCs w:val="18"/>
              </w:rPr>
              <w:t>)(</w:t>
            </w:r>
            <w:r w:rsidRPr="00E86E88">
              <w:rPr>
                <w:sz w:val="18"/>
                <w:szCs w:val="18"/>
              </w:rPr>
              <w:t>i</w:t>
            </w:r>
            <w:r w:rsidR="00214E31">
              <w:rPr>
                <w:sz w:val="18"/>
                <w:szCs w:val="18"/>
              </w:rPr>
              <w:t>)(</w:t>
            </w:r>
            <w:r w:rsidR="005F3FB3">
              <w:rPr>
                <w:sz w:val="18"/>
                <w:szCs w:val="18"/>
              </w:rPr>
              <w:t>i</w:t>
            </w:r>
            <w:r w:rsidRPr="00E86E88">
              <w:rPr>
                <w:sz w:val="18"/>
                <w:szCs w:val="18"/>
              </w:rPr>
              <w:t>v</w:t>
            </w:r>
            <w:r w:rsidR="00214E31">
              <w:rPr>
                <w:sz w:val="18"/>
                <w:szCs w:val="18"/>
              </w:rPr>
              <w:t>)</w:t>
            </w:r>
          </w:p>
        </w:tc>
        <w:tc>
          <w:tcPr>
            <w:tcW w:w="715" w:type="dxa"/>
            <w:vAlign w:val="center"/>
          </w:tcPr>
          <w:p w14:paraId="5ED83BC9" w14:textId="1DE9CB8B" w:rsidR="000D0AB4" w:rsidRDefault="00000000" w:rsidP="001E78FE">
            <w:pPr>
              <w:jc w:val="center"/>
            </w:pPr>
            <w:sdt>
              <w:sdtPr>
                <w:alias w:val="Category of prisoner research from 45CFR46.306(a)(2)(iv) - research on practices, both innovative and accepted, which have the intent and reasonable probability of improving the health or well-being of the individual subject - Met"/>
                <w:tag w:val="Category of prisoner research from 45CFR46.306(a)(2)(iv) - research on practices, both innovative and accepted, which have the intent and reasonable probability of improving the health or well-being of the individual subject - Met"/>
                <w:id w:val="901415897"/>
                <w14:checkbox>
                  <w14:checked w14:val="0"/>
                  <w14:checkedState w14:val="2612" w14:font="MS Gothic"/>
                  <w14:uncheckedState w14:val="2610" w14:font="MS Gothic"/>
                </w14:checkbox>
              </w:sdtPr>
              <w:sdtContent>
                <w:r w:rsidR="00C33484">
                  <w:rPr>
                    <w:rFonts w:ascii="MS Gothic" w:eastAsia="MS Gothic" w:hAnsi="MS Gothic" w:hint="eastAsia"/>
                  </w:rPr>
                  <w:t>☐</w:t>
                </w:r>
              </w:sdtContent>
            </w:sdt>
          </w:p>
        </w:tc>
      </w:tr>
      <w:tr w:rsidR="000D0AB4" w14:paraId="7ED8D921" w14:textId="77777777" w:rsidTr="004D470C">
        <w:tc>
          <w:tcPr>
            <w:tcW w:w="7446" w:type="dxa"/>
          </w:tcPr>
          <w:p w14:paraId="435E1F23" w14:textId="2BBA0280" w:rsidR="000D0AB4" w:rsidRDefault="000D0AB4" w:rsidP="004D470C">
            <w:r>
              <w:rPr>
                <w:b/>
                <w:bCs/>
              </w:rPr>
              <w:t xml:space="preserve">Epidemiological research including prisoners that meets </w:t>
            </w:r>
            <w:r w:rsidRPr="005F3FB3">
              <w:rPr>
                <w:b/>
                <w:bCs/>
              </w:rPr>
              <w:t>both</w:t>
            </w:r>
            <w:r>
              <w:rPr>
                <w:b/>
                <w:bCs/>
              </w:rPr>
              <w:t xml:space="preserve"> of the following criteria</w:t>
            </w:r>
            <w:r>
              <w:t>:</w:t>
            </w:r>
          </w:p>
        </w:tc>
        <w:tc>
          <w:tcPr>
            <w:tcW w:w="1469" w:type="dxa"/>
            <w:tcBorders>
              <w:bottom w:val="single" w:sz="4" w:space="0" w:color="auto"/>
            </w:tcBorders>
          </w:tcPr>
          <w:p w14:paraId="61132BA3" w14:textId="77777777" w:rsidR="000D0AB4" w:rsidRDefault="004D470C" w:rsidP="001E78FE">
            <w:pPr>
              <w:rPr>
                <w:sz w:val="18"/>
                <w:szCs w:val="18"/>
              </w:rPr>
            </w:pPr>
            <w:r>
              <w:rPr>
                <w:sz w:val="18"/>
                <w:szCs w:val="18"/>
              </w:rPr>
              <w:t>Federal Register, Vol 68, No 119, pp 36929-36931</w:t>
            </w:r>
          </w:p>
          <w:p w14:paraId="0CDD5FD4" w14:textId="73CA1A70" w:rsidR="004D470C" w:rsidRPr="00E86E88" w:rsidRDefault="004D470C" w:rsidP="001E78FE">
            <w:pPr>
              <w:rPr>
                <w:sz w:val="18"/>
                <w:szCs w:val="18"/>
              </w:rPr>
            </w:pPr>
            <w:r>
              <w:rPr>
                <w:sz w:val="18"/>
                <w:szCs w:val="18"/>
              </w:rPr>
              <w:t>June 20, 2003</w:t>
            </w:r>
          </w:p>
        </w:tc>
        <w:tc>
          <w:tcPr>
            <w:tcW w:w="715" w:type="dxa"/>
            <w:vAlign w:val="center"/>
          </w:tcPr>
          <w:p w14:paraId="23B200E3" w14:textId="4CAF5FD4" w:rsidR="000D0AB4" w:rsidRDefault="000D0AB4" w:rsidP="001E78FE">
            <w:pPr>
              <w:jc w:val="center"/>
            </w:pPr>
          </w:p>
        </w:tc>
      </w:tr>
      <w:tr w:rsidR="004D470C" w14:paraId="388CA677" w14:textId="77777777" w:rsidTr="004D470C">
        <w:tc>
          <w:tcPr>
            <w:tcW w:w="7446" w:type="dxa"/>
            <w:tcBorders>
              <w:right w:val="nil"/>
            </w:tcBorders>
          </w:tcPr>
          <w:p w14:paraId="050FF79C" w14:textId="77777777" w:rsidR="004D470C" w:rsidRPr="004D470C" w:rsidRDefault="004D470C" w:rsidP="004D470C">
            <w:pPr>
              <w:pStyle w:val="ListParagraph"/>
              <w:numPr>
                <w:ilvl w:val="0"/>
                <w:numId w:val="31"/>
              </w:numPr>
              <w:rPr>
                <w:b/>
                <w:bCs/>
              </w:rPr>
            </w:pPr>
            <w:r w:rsidRPr="004D470C">
              <w:rPr>
                <w:b/>
                <w:bCs/>
              </w:rPr>
              <w:t>The sole purposes are to:</w:t>
            </w:r>
          </w:p>
          <w:p w14:paraId="4E5C0E75" w14:textId="64D6EA73" w:rsidR="004D470C" w:rsidRDefault="004D470C" w:rsidP="004D470C">
            <w:pPr>
              <w:pStyle w:val="ListParagraph"/>
              <w:numPr>
                <w:ilvl w:val="1"/>
                <w:numId w:val="31"/>
              </w:numPr>
              <w:rPr>
                <w:b/>
                <w:bCs/>
              </w:rPr>
            </w:pPr>
            <w:r w:rsidRPr="004D470C">
              <w:t>Describe the prevalence or incidence of a disease or type of injury by identifying all cases</w:t>
            </w:r>
            <w:r>
              <w:rPr>
                <w:b/>
                <w:bCs/>
              </w:rPr>
              <w:t xml:space="preserve"> – OR – </w:t>
            </w:r>
          </w:p>
          <w:p w14:paraId="6202BDCD" w14:textId="5320063E" w:rsidR="004D470C" w:rsidRPr="004D470C" w:rsidRDefault="004D470C" w:rsidP="004D470C">
            <w:pPr>
              <w:pStyle w:val="ListParagraph"/>
              <w:numPr>
                <w:ilvl w:val="1"/>
                <w:numId w:val="31"/>
              </w:numPr>
            </w:pPr>
            <w:r w:rsidRPr="004D470C">
              <w:t>Study potential risk factor associations for a disease (e.g., environmental health factors)</w:t>
            </w:r>
          </w:p>
        </w:tc>
        <w:tc>
          <w:tcPr>
            <w:tcW w:w="1469" w:type="dxa"/>
            <w:tcBorders>
              <w:left w:val="nil"/>
              <w:right w:val="single" w:sz="4" w:space="0" w:color="auto"/>
            </w:tcBorders>
          </w:tcPr>
          <w:p w14:paraId="1E3852C4" w14:textId="77777777" w:rsidR="004D470C" w:rsidRDefault="004D470C" w:rsidP="001E78FE">
            <w:pPr>
              <w:rPr>
                <w:sz w:val="18"/>
                <w:szCs w:val="18"/>
              </w:rPr>
            </w:pPr>
          </w:p>
        </w:tc>
        <w:tc>
          <w:tcPr>
            <w:tcW w:w="715" w:type="dxa"/>
            <w:tcBorders>
              <w:left w:val="single" w:sz="4" w:space="0" w:color="auto"/>
            </w:tcBorders>
            <w:vAlign w:val="center"/>
          </w:tcPr>
          <w:p w14:paraId="71CBF541" w14:textId="6DA3BE3A" w:rsidR="004D470C" w:rsidRDefault="00000000" w:rsidP="001E78FE">
            <w:pPr>
              <w:jc w:val="center"/>
            </w:pPr>
            <w:sdt>
              <w:sdtPr>
                <w:alias w:val="Category of prisoner research from Federal Register vol 68 - epidemiological research including prisoners that meets sole purposes is to describe prevalence or incidence of a disease or type of injury by identifying all cases or study potential risk factor associates for a disease - Met"/>
                <w:tag w:val="Category of prisoner research from Federal Register vol 68 - epidemiological research including prisoners that meets sole purposes is to describe prevalence or incidence of a disease or type of injury by identifying all cases or study potential risk factor associates for a disease - Met"/>
                <w:id w:val="836804364"/>
                <w14:checkbox>
                  <w14:checked w14:val="0"/>
                  <w14:checkedState w14:val="2612" w14:font="MS Gothic"/>
                  <w14:uncheckedState w14:val="2610" w14:font="MS Gothic"/>
                </w14:checkbox>
              </w:sdtPr>
              <w:sdtContent>
                <w:r w:rsidR="003F6D83">
                  <w:rPr>
                    <w:rFonts w:ascii="MS Gothic" w:eastAsia="MS Gothic" w:hAnsi="MS Gothic" w:hint="eastAsia"/>
                  </w:rPr>
                  <w:t>☐</w:t>
                </w:r>
              </w:sdtContent>
            </w:sdt>
          </w:p>
        </w:tc>
      </w:tr>
      <w:tr w:rsidR="004D470C" w14:paraId="79214BFF" w14:textId="77777777" w:rsidTr="004D470C">
        <w:tc>
          <w:tcPr>
            <w:tcW w:w="7446" w:type="dxa"/>
            <w:tcBorders>
              <w:right w:val="nil"/>
            </w:tcBorders>
          </w:tcPr>
          <w:p w14:paraId="42A2B43D" w14:textId="77777777" w:rsidR="004D470C" w:rsidRDefault="004D470C" w:rsidP="004D470C">
            <w:pPr>
              <w:pStyle w:val="ListParagraph"/>
              <w:numPr>
                <w:ilvl w:val="0"/>
                <w:numId w:val="32"/>
              </w:numPr>
              <w:rPr>
                <w:b/>
                <w:bCs/>
              </w:rPr>
            </w:pPr>
            <w:r>
              <w:rPr>
                <w:b/>
                <w:bCs/>
              </w:rPr>
              <w:t>The IRB has determined and documented that:</w:t>
            </w:r>
          </w:p>
          <w:p w14:paraId="101FB1D8" w14:textId="48EFF839" w:rsidR="004D470C" w:rsidRDefault="004D470C" w:rsidP="004D470C">
            <w:pPr>
              <w:pStyle w:val="ListParagraph"/>
              <w:numPr>
                <w:ilvl w:val="1"/>
                <w:numId w:val="32"/>
              </w:numPr>
              <w:rPr>
                <w:b/>
                <w:bCs/>
              </w:rPr>
            </w:pPr>
            <w:r>
              <w:t xml:space="preserve">The research presents no more than minimal risk and no more than inconvenience to the prisoner subjects </w:t>
            </w:r>
            <w:r>
              <w:rPr>
                <w:b/>
                <w:bCs/>
              </w:rPr>
              <w:t xml:space="preserve">– AND – </w:t>
            </w:r>
          </w:p>
          <w:p w14:paraId="630963CF" w14:textId="04522ECD" w:rsidR="004D470C" w:rsidRPr="004D470C" w:rsidRDefault="004D470C" w:rsidP="004D470C">
            <w:pPr>
              <w:pStyle w:val="ListParagraph"/>
              <w:numPr>
                <w:ilvl w:val="1"/>
                <w:numId w:val="32"/>
              </w:numPr>
              <w:rPr>
                <w:b/>
                <w:bCs/>
              </w:rPr>
            </w:pPr>
            <w:r>
              <w:t>Prisoners are not a particular focus of the research</w:t>
            </w:r>
          </w:p>
        </w:tc>
        <w:tc>
          <w:tcPr>
            <w:tcW w:w="1469" w:type="dxa"/>
            <w:tcBorders>
              <w:left w:val="nil"/>
              <w:bottom w:val="single" w:sz="4" w:space="0" w:color="auto"/>
              <w:right w:val="single" w:sz="4" w:space="0" w:color="auto"/>
            </w:tcBorders>
          </w:tcPr>
          <w:p w14:paraId="7A46D6A2" w14:textId="77777777" w:rsidR="004D470C" w:rsidRDefault="004D470C" w:rsidP="001E78FE">
            <w:pPr>
              <w:rPr>
                <w:sz w:val="18"/>
                <w:szCs w:val="18"/>
              </w:rPr>
            </w:pPr>
          </w:p>
        </w:tc>
        <w:tc>
          <w:tcPr>
            <w:tcW w:w="715" w:type="dxa"/>
            <w:tcBorders>
              <w:left w:val="single" w:sz="4" w:space="0" w:color="auto"/>
            </w:tcBorders>
            <w:vAlign w:val="center"/>
          </w:tcPr>
          <w:p w14:paraId="0AA50E46" w14:textId="0B8F4B91" w:rsidR="004D470C" w:rsidRDefault="00000000" w:rsidP="001E78FE">
            <w:pPr>
              <w:jc w:val="center"/>
            </w:pPr>
            <w:sdt>
              <w:sdtPr>
                <w:alias w:val="Category of prisoner research from Federal Register vol 68 - the IRB has determined and documented that the research presents no more than minimal risk and no more than invonvenience to the prisoner subjects and prisoners are not a particular focus of the research - Met"/>
                <w:tag w:val="Category of prisoner research from Federal Register vol 68 - the IRB has determined and documented that the research presents no more than minimal risk and no more than invonvenience to the prisoner subjects and prisoners are not a particular focus of the research - Met"/>
                <w:id w:val="1267188019"/>
                <w14:checkbox>
                  <w14:checked w14:val="0"/>
                  <w14:checkedState w14:val="2612" w14:font="MS Gothic"/>
                  <w14:uncheckedState w14:val="2610" w14:font="MS Gothic"/>
                </w14:checkbox>
              </w:sdtPr>
              <w:sdtContent>
                <w:r w:rsidR="003F6D83">
                  <w:rPr>
                    <w:rFonts w:ascii="MS Gothic" w:eastAsia="MS Gothic" w:hAnsi="MS Gothic" w:hint="eastAsia"/>
                  </w:rPr>
                  <w:t>☐</w:t>
                </w:r>
              </w:sdtContent>
            </w:sdt>
          </w:p>
        </w:tc>
      </w:tr>
      <w:tr w:rsidR="000D0AB4" w14:paraId="442F2A93" w14:textId="77777777" w:rsidTr="004D470C">
        <w:tc>
          <w:tcPr>
            <w:tcW w:w="7446" w:type="dxa"/>
            <w:tcBorders>
              <w:right w:val="nil"/>
            </w:tcBorders>
            <w:shd w:val="clear" w:color="auto" w:fill="EBEBFF"/>
          </w:tcPr>
          <w:p w14:paraId="7680D614" w14:textId="77777777" w:rsidR="004D470C" w:rsidRPr="004D470C" w:rsidRDefault="000D0AB4" w:rsidP="004D470C">
            <w:pPr>
              <w:spacing w:after="60"/>
              <w:ind w:left="345"/>
              <w:rPr>
                <w:iCs/>
              </w:rPr>
            </w:pPr>
            <w:r w:rsidRPr="004D470C">
              <w:rPr>
                <w:b/>
                <w:bCs/>
                <w:iCs/>
              </w:rPr>
              <w:t>+ Guidance:</w:t>
            </w:r>
            <w:r w:rsidRPr="004D470C">
              <w:rPr>
                <w:iCs/>
              </w:rPr>
              <w:t xml:space="preserve"> </w:t>
            </w:r>
          </w:p>
          <w:p w14:paraId="3CD1C501" w14:textId="1258DF72" w:rsidR="000D0AB4" w:rsidRDefault="000D0AB4" w:rsidP="00BB393C">
            <w:pPr>
              <w:ind w:left="345"/>
            </w:pPr>
            <w:r w:rsidRPr="004D470C">
              <w:rPr>
                <w:iCs/>
              </w:rPr>
              <w:t>This category is sometimes called the “epidemiological waiver”. While the other four categories are described in the Subpart C regulations, this category is des</w:t>
            </w:r>
            <w:r w:rsidR="004D470C" w:rsidRPr="004D470C">
              <w:rPr>
                <w:iCs/>
              </w:rPr>
              <w:t>cribed elsewhere in the Federal Register.</w:t>
            </w:r>
          </w:p>
        </w:tc>
        <w:tc>
          <w:tcPr>
            <w:tcW w:w="1469" w:type="dxa"/>
            <w:tcBorders>
              <w:left w:val="nil"/>
              <w:right w:val="nil"/>
            </w:tcBorders>
            <w:shd w:val="clear" w:color="auto" w:fill="EBEBFF"/>
          </w:tcPr>
          <w:p w14:paraId="567F8BCE" w14:textId="38D52A4C" w:rsidR="000D0AB4" w:rsidRDefault="000D0AB4" w:rsidP="001E78FE"/>
        </w:tc>
        <w:tc>
          <w:tcPr>
            <w:tcW w:w="715" w:type="dxa"/>
            <w:tcBorders>
              <w:left w:val="nil"/>
            </w:tcBorders>
            <w:shd w:val="clear" w:color="auto" w:fill="EBEBFF"/>
            <w:vAlign w:val="center"/>
          </w:tcPr>
          <w:p w14:paraId="762352DF" w14:textId="5A7484CE" w:rsidR="000D0AB4" w:rsidRDefault="000D0AB4" w:rsidP="001E78FE">
            <w:pPr>
              <w:jc w:val="center"/>
            </w:pPr>
          </w:p>
        </w:tc>
      </w:tr>
    </w:tbl>
    <w:p w14:paraId="1EBE8E97" w14:textId="031DD7EB" w:rsidR="003C1E3C" w:rsidRDefault="003C1E3C" w:rsidP="008F2875">
      <w:pPr>
        <w:jc w:val="center"/>
      </w:pPr>
    </w:p>
    <w:p w14:paraId="4C7A37BE" w14:textId="64A22CCD" w:rsidR="00CE3027" w:rsidRDefault="00CE3027" w:rsidP="007B2BD1">
      <w:pPr>
        <w:pStyle w:val="Heading3"/>
      </w:pPr>
      <w:r w:rsidRPr="008F2875">
        <w:t xml:space="preserve">Table </w:t>
      </w:r>
      <w:r>
        <w:t xml:space="preserve">D: </w:t>
      </w:r>
      <w:r w:rsidRPr="00CE3027">
        <w:t>Requirement for OHRP Certification and Authorization</w:t>
      </w:r>
    </w:p>
    <w:p w14:paraId="3C9D93EF" w14:textId="0A78BA45" w:rsidR="00BB393C" w:rsidRPr="005950DD" w:rsidRDefault="00BB393C" w:rsidP="000D0AB4">
      <w:pPr>
        <w:spacing w:after="60"/>
        <w:ind w:left="180"/>
        <w:rPr>
          <w:szCs w:val="24"/>
        </w:rPr>
      </w:pPr>
      <w:r w:rsidRPr="005950DD">
        <w:rPr>
          <w:szCs w:val="24"/>
        </w:rPr>
        <w:t>Required only for research that is subject to Subpart C requirements</w:t>
      </w:r>
    </w:p>
    <w:tbl>
      <w:tblPr>
        <w:tblStyle w:val="TableGrid"/>
        <w:tblW w:w="9648" w:type="dxa"/>
        <w:tblInd w:w="175" w:type="dxa"/>
        <w:tblCellMar>
          <w:top w:w="72" w:type="dxa"/>
          <w:left w:w="115" w:type="dxa"/>
          <w:bottom w:w="72" w:type="dxa"/>
          <w:right w:w="115" w:type="dxa"/>
        </w:tblCellMar>
        <w:tblLook w:val="04A0" w:firstRow="1" w:lastRow="0" w:firstColumn="1" w:lastColumn="0" w:noHBand="0" w:noVBand="1"/>
      </w:tblPr>
      <w:tblGrid>
        <w:gridCol w:w="8910"/>
        <w:gridCol w:w="738"/>
      </w:tblGrid>
      <w:tr w:rsidR="00CE3027" w14:paraId="4F5F8521" w14:textId="77777777" w:rsidTr="005950DD">
        <w:tc>
          <w:tcPr>
            <w:tcW w:w="8910" w:type="dxa"/>
            <w:shd w:val="clear" w:color="auto" w:fill="5200A4"/>
          </w:tcPr>
          <w:p w14:paraId="5508251A" w14:textId="59536D71" w:rsidR="00CE3027" w:rsidRPr="009B666D" w:rsidRDefault="00BB393C" w:rsidP="001E78FE">
            <w:pPr>
              <w:rPr>
                <w:b/>
                <w:bCs/>
              </w:rPr>
            </w:pPr>
            <w:r>
              <w:rPr>
                <w:b/>
                <w:bCs/>
              </w:rPr>
              <w:t>Requirement</w:t>
            </w:r>
          </w:p>
        </w:tc>
        <w:tc>
          <w:tcPr>
            <w:tcW w:w="738" w:type="dxa"/>
            <w:shd w:val="clear" w:color="auto" w:fill="5200A4"/>
            <w:vAlign w:val="center"/>
          </w:tcPr>
          <w:p w14:paraId="348437DA" w14:textId="77777777" w:rsidR="00CE3027" w:rsidRPr="009B666D" w:rsidRDefault="00CE3027" w:rsidP="001E78FE">
            <w:pPr>
              <w:jc w:val="center"/>
              <w:rPr>
                <w:b/>
                <w:bCs/>
              </w:rPr>
            </w:pPr>
            <w:r>
              <w:rPr>
                <w:b/>
                <w:bCs/>
              </w:rPr>
              <w:t>Met</w:t>
            </w:r>
          </w:p>
        </w:tc>
      </w:tr>
      <w:tr w:rsidR="00CE3027" w14:paraId="52C21190" w14:textId="77777777" w:rsidTr="005950DD">
        <w:tc>
          <w:tcPr>
            <w:tcW w:w="8910" w:type="dxa"/>
          </w:tcPr>
          <w:p w14:paraId="1E832226" w14:textId="248B00C4" w:rsidR="00CE3027" w:rsidRDefault="00CE3027" w:rsidP="001E78FE">
            <w:r w:rsidRPr="00CE3027">
              <w:t xml:space="preserve">The UW must certify to the Secretary of HHS through the Office of Human Research Protections that one of its IRBs has reviewed and approved research in compliance with the applicable </w:t>
            </w:r>
            <w:r w:rsidRPr="00CE3027">
              <w:lastRenderedPageBreak/>
              <w:t xml:space="preserve">regulations and OHRP must determine that the IRB review has met the special requirements for prisoner research and that the proposed research falls within the categories of permissible prisoner research. See </w:t>
            </w:r>
            <w:r w:rsidRPr="00CE3027">
              <w:rPr>
                <w:b/>
              </w:rPr>
              <w:t>SOP Prisoners</w:t>
            </w:r>
            <w:r w:rsidRPr="00CE3027">
              <w:t xml:space="preserve"> for procedural details.</w:t>
            </w:r>
          </w:p>
        </w:tc>
        <w:tc>
          <w:tcPr>
            <w:tcW w:w="738" w:type="dxa"/>
            <w:vAlign w:val="center"/>
          </w:tcPr>
          <w:p w14:paraId="27C1D982" w14:textId="5B5F030D" w:rsidR="00CE3027" w:rsidRDefault="00000000" w:rsidP="001E78FE">
            <w:pPr>
              <w:jc w:val="center"/>
            </w:pPr>
            <w:sdt>
              <w:sdtPr>
                <w:alias w:val="Requirement for OHRP Certification and Authorization - UW must certify to the Secretary of HHS through OHRP that one of its IRBs has reviewed and approved the research in compliance with applicable regulations and OHRP must determine that the IRB review has met the special requirements and categories for prisoner research - Met"/>
                <w:tag w:val="Requirement for OHRP Certification and Authorization - UW must certify to the Secretary of HHS through OHRP that one of its IRBs has reviewed and approved the research in compliance with applicable regulations and OHRP must determine that the IRB review has met the special requirements and categories for prisoner research - Met"/>
                <w:id w:val="1739287296"/>
                <w14:checkbox>
                  <w14:checked w14:val="0"/>
                  <w14:checkedState w14:val="2612" w14:font="MS Gothic"/>
                  <w14:uncheckedState w14:val="2610" w14:font="MS Gothic"/>
                </w14:checkbox>
              </w:sdtPr>
              <w:sdtContent>
                <w:r w:rsidR="003F6D83">
                  <w:rPr>
                    <w:rFonts w:ascii="MS Gothic" w:eastAsia="MS Gothic" w:hAnsi="MS Gothic" w:hint="eastAsia"/>
                  </w:rPr>
                  <w:t>☐</w:t>
                </w:r>
              </w:sdtContent>
            </w:sdt>
          </w:p>
        </w:tc>
      </w:tr>
    </w:tbl>
    <w:p w14:paraId="68987C30" w14:textId="791BA2CA" w:rsidR="00CE3027" w:rsidRDefault="00CE3027" w:rsidP="008F2875">
      <w:pPr>
        <w:jc w:val="center"/>
      </w:pPr>
    </w:p>
    <w:p w14:paraId="55F8DFB0" w14:textId="5AFED4E8" w:rsidR="00CE3027" w:rsidRDefault="00CE3027" w:rsidP="007B2BD1">
      <w:pPr>
        <w:pStyle w:val="Heading3"/>
      </w:pPr>
      <w:r w:rsidRPr="008F2875">
        <w:t xml:space="preserve">Table </w:t>
      </w:r>
      <w:r>
        <w:t>E: Requirements</w:t>
      </w:r>
      <w:r w:rsidRPr="00CE3027">
        <w:t xml:space="preserve"> for DOJ- and BOP-supported research  </w:t>
      </w:r>
    </w:p>
    <w:p w14:paraId="7D3ABAD8" w14:textId="31886B68" w:rsidR="00BB393C" w:rsidRPr="005950DD" w:rsidRDefault="00BB393C" w:rsidP="000D0AB4">
      <w:pPr>
        <w:spacing w:after="60"/>
        <w:ind w:left="180"/>
        <w:rPr>
          <w:szCs w:val="24"/>
        </w:rPr>
      </w:pPr>
      <w:r w:rsidRPr="005950DD">
        <w:rPr>
          <w:szCs w:val="24"/>
        </w:rPr>
        <w:t>Required only for research that is supported by DOJ or BOP</w:t>
      </w:r>
    </w:p>
    <w:tbl>
      <w:tblPr>
        <w:tblStyle w:val="TableGrid"/>
        <w:tblW w:w="9648" w:type="dxa"/>
        <w:tblInd w:w="175" w:type="dxa"/>
        <w:tblCellMar>
          <w:top w:w="72" w:type="dxa"/>
          <w:left w:w="115" w:type="dxa"/>
          <w:bottom w:w="72" w:type="dxa"/>
          <w:right w:w="115" w:type="dxa"/>
        </w:tblCellMar>
        <w:tblLook w:val="04A0" w:firstRow="1" w:lastRow="0" w:firstColumn="1" w:lastColumn="0" w:noHBand="0" w:noVBand="1"/>
      </w:tblPr>
      <w:tblGrid>
        <w:gridCol w:w="8910"/>
        <w:gridCol w:w="738"/>
      </w:tblGrid>
      <w:tr w:rsidR="00CE3027" w14:paraId="7AC0E2ED" w14:textId="77777777" w:rsidTr="005950DD">
        <w:tc>
          <w:tcPr>
            <w:tcW w:w="8910" w:type="dxa"/>
            <w:shd w:val="clear" w:color="auto" w:fill="5200A4"/>
          </w:tcPr>
          <w:p w14:paraId="31830403" w14:textId="6D8E778C" w:rsidR="00CE3027" w:rsidRPr="009B666D" w:rsidRDefault="00BB393C" w:rsidP="001E78FE">
            <w:pPr>
              <w:rPr>
                <w:b/>
                <w:bCs/>
              </w:rPr>
            </w:pPr>
            <w:r>
              <w:rPr>
                <w:b/>
                <w:bCs/>
              </w:rPr>
              <w:t>Requirement</w:t>
            </w:r>
          </w:p>
        </w:tc>
        <w:tc>
          <w:tcPr>
            <w:tcW w:w="738" w:type="dxa"/>
            <w:shd w:val="clear" w:color="auto" w:fill="5200A4"/>
            <w:vAlign w:val="center"/>
          </w:tcPr>
          <w:p w14:paraId="0A3DAA74" w14:textId="77777777" w:rsidR="00CE3027" w:rsidRPr="009B666D" w:rsidRDefault="00CE3027" w:rsidP="001E78FE">
            <w:pPr>
              <w:jc w:val="center"/>
              <w:rPr>
                <w:b/>
                <w:bCs/>
              </w:rPr>
            </w:pPr>
            <w:r>
              <w:rPr>
                <w:b/>
                <w:bCs/>
              </w:rPr>
              <w:t>Met</w:t>
            </w:r>
          </w:p>
        </w:tc>
      </w:tr>
      <w:tr w:rsidR="00CE3027" w14:paraId="75A5102C" w14:textId="77777777" w:rsidTr="005950DD">
        <w:tc>
          <w:tcPr>
            <w:tcW w:w="8910" w:type="dxa"/>
          </w:tcPr>
          <w:p w14:paraId="54CEA68B" w14:textId="0BC56BC2" w:rsidR="00CE3027" w:rsidRDefault="00CE3027" w:rsidP="001E78FE">
            <w:r w:rsidRPr="00CE3027">
              <w:t xml:space="preserve">Refer to </w:t>
            </w:r>
            <w:r w:rsidRPr="00CE3027">
              <w:rPr>
                <w:b/>
              </w:rPr>
              <w:t>GUIDANCE Department of Justice</w:t>
            </w:r>
            <w:r w:rsidRPr="00CE3027">
              <w:t xml:space="preserve"> and </w:t>
            </w:r>
            <w:r w:rsidRPr="00CE3027">
              <w:rPr>
                <w:b/>
              </w:rPr>
              <w:t>WORKSHEET Department of Justice</w:t>
            </w:r>
            <w:r w:rsidRPr="00CE3027">
              <w:t xml:space="preserve"> to ensure additional regulatory requirements for including prisoners in research are met for these agencies.</w:t>
            </w:r>
          </w:p>
        </w:tc>
        <w:tc>
          <w:tcPr>
            <w:tcW w:w="738" w:type="dxa"/>
            <w:vAlign w:val="center"/>
          </w:tcPr>
          <w:p w14:paraId="16D7F37F" w14:textId="5328D63F" w:rsidR="00CE3027" w:rsidRDefault="00000000" w:rsidP="001E78FE">
            <w:pPr>
              <w:jc w:val="center"/>
            </w:pPr>
            <w:sdt>
              <w:sdtPr>
                <w:alias w:val="Requirements for DOJ and BOP supported research - refer to GUIDANCE Department of Justice and WORKSHEET Department of Justice for additional regulatory requirements for including prisoners in research - Met"/>
                <w:tag w:val="Requirements for DOJ and BOP supported research - refer to GUIDANCE Department of Justice and WORKSHEET Department of Justice for additional regulatory requirements for including prisoners in research - Met"/>
                <w:id w:val="-1436290770"/>
                <w14:checkbox>
                  <w14:checked w14:val="0"/>
                  <w14:checkedState w14:val="2612" w14:font="MS Gothic"/>
                  <w14:uncheckedState w14:val="2610" w14:font="MS Gothic"/>
                </w14:checkbox>
              </w:sdtPr>
              <w:sdtContent>
                <w:r w:rsidR="003F6D83">
                  <w:rPr>
                    <w:rFonts w:ascii="MS Gothic" w:eastAsia="MS Gothic" w:hAnsi="MS Gothic" w:hint="eastAsia"/>
                  </w:rPr>
                  <w:t>☐</w:t>
                </w:r>
              </w:sdtContent>
            </w:sdt>
          </w:p>
        </w:tc>
      </w:tr>
    </w:tbl>
    <w:p w14:paraId="1188E7E6" w14:textId="4C3526F7" w:rsidR="00215B3F" w:rsidRDefault="00215B3F"/>
    <w:p w14:paraId="5E0A75DD" w14:textId="7ED1F3AE" w:rsidR="00F0241E" w:rsidRDefault="00F0241E" w:rsidP="007B2BD1">
      <w:pPr>
        <w:pStyle w:val="Heading2"/>
      </w:pPr>
      <w:r w:rsidRPr="005950DD">
        <w:t>RELATED MATERIALS</w:t>
      </w:r>
    </w:p>
    <w:p w14:paraId="2E24A55A" w14:textId="79E0983D" w:rsidR="00215B3F" w:rsidRDefault="00215B3F"/>
    <w:p w14:paraId="567D0B62" w14:textId="41292FA3" w:rsidR="00503B17" w:rsidRDefault="00503B17" w:rsidP="005950DD">
      <w:pPr>
        <w:ind w:left="90"/>
      </w:pPr>
      <w:hyperlink r:id="rId14" w:history="1">
        <w:r w:rsidRPr="00503B17">
          <w:rPr>
            <w:rStyle w:val="Hyperlink"/>
          </w:rPr>
          <w:t>GLOSSARY Minimal Risk</w:t>
        </w:r>
      </w:hyperlink>
    </w:p>
    <w:p w14:paraId="561644DC" w14:textId="46DAACE4" w:rsidR="00503B17" w:rsidRDefault="00503B17" w:rsidP="005950DD">
      <w:pPr>
        <w:ind w:left="90"/>
      </w:pPr>
      <w:hyperlink r:id="rId15" w:history="1">
        <w:r w:rsidRPr="00503B17">
          <w:rPr>
            <w:rStyle w:val="Hyperlink"/>
          </w:rPr>
          <w:t>GLOSSARY Minor Change</w:t>
        </w:r>
      </w:hyperlink>
    </w:p>
    <w:p w14:paraId="6CC9BFED" w14:textId="2C8A70CD" w:rsidR="004D2AB1" w:rsidRPr="004D2AB1" w:rsidRDefault="004D2AB1" w:rsidP="005950DD">
      <w:pPr>
        <w:ind w:left="90"/>
      </w:pPr>
      <w:hyperlink r:id="rId16" w:history="1">
        <w:r w:rsidRPr="004D2AB1">
          <w:rPr>
            <w:rStyle w:val="Hyperlink"/>
          </w:rPr>
          <w:t>GUIDANCE Authority and Responsibilities of HSD and UW IRBs</w:t>
        </w:r>
      </w:hyperlink>
    </w:p>
    <w:p w14:paraId="12D4D41F" w14:textId="20E4F2EF" w:rsidR="004D2AB1" w:rsidRPr="004D2AB1" w:rsidRDefault="004D2AB1" w:rsidP="005950DD">
      <w:pPr>
        <w:ind w:left="90"/>
        <w:rPr>
          <w:rStyle w:val="Hyperlink"/>
        </w:rPr>
      </w:pPr>
      <w:hyperlink r:id="rId17" w:history="1">
        <w:r w:rsidRPr="004D2AB1">
          <w:rPr>
            <w:rStyle w:val="Hyperlink"/>
          </w:rPr>
          <w:t>GUIDANCE Department of Justice</w:t>
        </w:r>
      </w:hyperlink>
    </w:p>
    <w:p w14:paraId="09DA67D5" w14:textId="066C7DAB" w:rsidR="004D2AB1" w:rsidRPr="004D2AB1" w:rsidRDefault="004D2AB1" w:rsidP="005950DD">
      <w:pPr>
        <w:ind w:left="90"/>
      </w:pPr>
      <w:hyperlink r:id="rId18" w:history="1">
        <w:r w:rsidRPr="004D2AB1">
          <w:rPr>
            <w:rStyle w:val="Hyperlink"/>
          </w:rPr>
          <w:t>GUIDANCE Prisoners</w:t>
        </w:r>
      </w:hyperlink>
    </w:p>
    <w:p w14:paraId="1ACDFD32" w14:textId="50E362FE" w:rsidR="004D2AB1" w:rsidRPr="004D2AB1" w:rsidRDefault="004D2AB1" w:rsidP="005950DD">
      <w:pPr>
        <w:ind w:left="90"/>
      </w:pPr>
      <w:r w:rsidRPr="004D2AB1">
        <w:t>SOP Prisoners</w:t>
      </w:r>
      <w:r w:rsidR="00BE107E">
        <w:t xml:space="preserve"> (</w:t>
      </w:r>
      <w:r w:rsidRPr="004D2AB1">
        <w:rPr>
          <w:i/>
          <w:iCs/>
        </w:rPr>
        <w:t>access restricted to HSD</w:t>
      </w:r>
      <w:r w:rsidR="00BE107E">
        <w:rPr>
          <w:i/>
          <w:iCs/>
        </w:rPr>
        <w:t>)</w:t>
      </w:r>
    </w:p>
    <w:p w14:paraId="6B771E16" w14:textId="77777777" w:rsidR="004D2AB1" w:rsidRPr="004D2AB1" w:rsidRDefault="004D2AB1" w:rsidP="005950DD">
      <w:pPr>
        <w:ind w:left="90"/>
      </w:pPr>
      <w:hyperlink r:id="rId19" w:history="1">
        <w:r w:rsidRPr="004D2AB1">
          <w:rPr>
            <w:rStyle w:val="Hyperlink"/>
          </w:rPr>
          <w:t>WORKSHEET Department of Justice</w:t>
        </w:r>
      </w:hyperlink>
    </w:p>
    <w:p w14:paraId="7D227B36" w14:textId="398B7D71" w:rsidR="007E1BEF" w:rsidRDefault="007E1BEF"/>
    <w:p w14:paraId="3A7E8FE9" w14:textId="69AA8ABB" w:rsidR="00F0241E" w:rsidRPr="009400E5" w:rsidRDefault="00F0241E" w:rsidP="007B2BD1">
      <w:pPr>
        <w:pStyle w:val="Heading2"/>
      </w:pPr>
      <w:r w:rsidRPr="005950DD">
        <w:t>REGULATORY REFERENCES</w:t>
      </w:r>
    </w:p>
    <w:p w14:paraId="6A677F81" w14:textId="77777777" w:rsidR="00215B3F" w:rsidRDefault="00215B3F">
      <w:pPr>
        <w:rPr>
          <w:b/>
          <w:bCs/>
        </w:rPr>
      </w:pPr>
    </w:p>
    <w:p w14:paraId="71020F28" w14:textId="53BD12AA" w:rsidR="004D2AB1" w:rsidRDefault="004D2AB1" w:rsidP="005950DD">
      <w:pPr>
        <w:ind w:left="450" w:hanging="360"/>
      </w:pPr>
      <w:bookmarkStart w:id="1" w:name="_Hlk94705093"/>
      <w:r>
        <w:t>45 CFR 46, Subpart C, “</w:t>
      </w:r>
      <w:hyperlink r:id="rId20" w:history="1">
        <w:r w:rsidRPr="00D125F3">
          <w:rPr>
            <w:rStyle w:val="Hyperlink"/>
          </w:rPr>
          <w:t>Additional Protections Pertaining to Biomedical and Behavioral Research Involving Prisoners as Subjects</w:t>
        </w:r>
      </w:hyperlink>
      <w:r>
        <w:t>”</w:t>
      </w:r>
    </w:p>
    <w:p w14:paraId="770C7720" w14:textId="1DB72A8F" w:rsidR="004D2AB1" w:rsidRDefault="004D2AB1" w:rsidP="005950DD">
      <w:pPr>
        <w:ind w:left="450" w:hanging="360"/>
      </w:pPr>
      <w:r>
        <w:t>OHRP Guidance, “</w:t>
      </w:r>
      <w:hyperlink r:id="rId21" w:history="1">
        <w:r w:rsidRPr="00D125F3">
          <w:rPr>
            <w:rStyle w:val="Hyperlink"/>
          </w:rPr>
          <w:t>Prisoner Research Certification</w:t>
        </w:r>
      </w:hyperlink>
      <w:r>
        <w:t>”, July 2020</w:t>
      </w:r>
    </w:p>
    <w:p w14:paraId="344301BC" w14:textId="15AA0810" w:rsidR="004D2AB1" w:rsidRDefault="004D2AB1" w:rsidP="005950DD">
      <w:pPr>
        <w:ind w:left="450" w:hanging="360"/>
      </w:pPr>
      <w:r>
        <w:t>OHRP, “</w:t>
      </w:r>
      <w:hyperlink r:id="rId22" w:history="1">
        <w:r w:rsidRPr="00D125F3">
          <w:rPr>
            <w:rStyle w:val="Hyperlink"/>
          </w:rPr>
          <w:t>Prisoner Research</w:t>
        </w:r>
        <w:r w:rsidR="00D125F3" w:rsidRPr="00D125F3">
          <w:rPr>
            <w:rStyle w:val="Hyperlink"/>
          </w:rPr>
          <w:t xml:space="preserve"> FAQs</w:t>
        </w:r>
      </w:hyperlink>
      <w:r>
        <w:t>”</w:t>
      </w:r>
    </w:p>
    <w:p w14:paraId="09A64D8F" w14:textId="5B34E0CA" w:rsidR="004D2AB1" w:rsidRDefault="004D2AB1" w:rsidP="005950DD">
      <w:pPr>
        <w:ind w:left="450" w:hanging="360"/>
      </w:pPr>
      <w:r>
        <w:t>Federal Register: volume 68; number 119; Friday June 20, 2003; pages 36929-36931; “</w:t>
      </w:r>
      <w:hyperlink r:id="rId23" w:history="1">
        <w:r w:rsidRPr="00D125F3">
          <w:rPr>
            <w:rStyle w:val="Hyperlink"/>
          </w:rPr>
          <w:t>Waiver of the applicability of certain provisions of Department of Health and Human Services Regulations for Protection of Human Research Subjects for Department of Health and Human Service Conducted or Supported Epidemiological Research</w:t>
        </w:r>
      </w:hyperlink>
      <w:r>
        <w:t>”</w:t>
      </w:r>
    </w:p>
    <w:p w14:paraId="4BFA2CA2" w14:textId="47F2A9A1" w:rsidR="004D2AB1" w:rsidRDefault="004D2AB1" w:rsidP="005950DD">
      <w:pPr>
        <w:ind w:left="450" w:hanging="360"/>
      </w:pPr>
      <w:hyperlink r:id="rId24" w:history="1">
        <w:r w:rsidRPr="00D125F3">
          <w:rPr>
            <w:rStyle w:val="Hyperlink"/>
          </w:rPr>
          <w:t>28 CFR 512</w:t>
        </w:r>
      </w:hyperlink>
      <w:r>
        <w:t xml:space="preserve"> (Bureau of Prisons)</w:t>
      </w:r>
    </w:p>
    <w:p w14:paraId="08CA9535" w14:textId="6D0B4E10" w:rsidR="00721935" w:rsidRDefault="004D2AB1" w:rsidP="005950DD">
      <w:pPr>
        <w:ind w:left="450" w:hanging="360"/>
      </w:pPr>
      <w:hyperlink r:id="rId25" w:history="1">
        <w:r w:rsidRPr="00D125F3">
          <w:rPr>
            <w:rStyle w:val="Hyperlink"/>
          </w:rPr>
          <w:t>28 CFR 22</w:t>
        </w:r>
      </w:hyperlink>
      <w:r>
        <w:t xml:space="preserve"> and </w:t>
      </w:r>
      <w:hyperlink r:id="rId26" w:history="1">
        <w:r w:rsidRPr="00D125F3">
          <w:rPr>
            <w:rStyle w:val="Hyperlink"/>
          </w:rPr>
          <w:t>28 CFR 46</w:t>
        </w:r>
      </w:hyperlink>
      <w:r>
        <w:t xml:space="preserve"> (National Institute of Justice)</w:t>
      </w:r>
      <w:bookmarkEnd w:id="1"/>
    </w:p>
    <w:p w14:paraId="52A8D68F" w14:textId="77777777" w:rsidR="001258D0" w:rsidRDefault="001258D0" w:rsidP="008A3BB8"/>
    <w:tbl>
      <w:tblPr>
        <w:tblStyle w:val="TableGrid"/>
        <w:tblW w:w="1008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1872"/>
        <w:gridCol w:w="1440"/>
        <w:gridCol w:w="1728"/>
        <w:gridCol w:w="5040"/>
      </w:tblGrid>
      <w:tr w:rsidR="008A3BB8" w:rsidRPr="00ED134C" w14:paraId="43405BB2" w14:textId="77777777" w:rsidTr="00A5172F">
        <w:trPr>
          <w:trHeight w:val="233"/>
        </w:trPr>
        <w:tc>
          <w:tcPr>
            <w:tcW w:w="18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5703917B" w14:textId="77777777" w:rsidR="008A3BB8" w:rsidRPr="00954C91" w:rsidRDefault="008A3BB8" w:rsidP="00D870E2">
            <w:pPr>
              <w:pStyle w:val="NoSpacing"/>
              <w:jc w:val="center"/>
              <w:rPr>
                <w:b/>
                <w:bCs/>
                <w:color w:val="FFFFFF" w:themeColor="background1"/>
              </w:rPr>
            </w:pPr>
            <w:r w:rsidRPr="00954C91">
              <w:rPr>
                <w:b/>
                <w:bCs/>
                <w:color w:val="FFFFFF" w:themeColor="background1"/>
              </w:rPr>
              <w:t>Version Number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F0FD17" w14:textId="77777777" w:rsidR="008A3BB8" w:rsidRPr="00954C91" w:rsidRDefault="008A3BB8" w:rsidP="00D870E2">
            <w:pPr>
              <w:pStyle w:val="NoSpacing"/>
              <w:jc w:val="center"/>
              <w:rPr>
                <w:b/>
                <w:bCs/>
                <w:color w:val="FFFFFF" w:themeColor="background1"/>
              </w:rPr>
            </w:pPr>
            <w:r w:rsidRPr="00954C91">
              <w:rPr>
                <w:b/>
                <w:bCs/>
                <w:color w:val="FFFFFF" w:themeColor="background1"/>
              </w:rPr>
              <w:t>Posted Date</w:t>
            </w:r>
          </w:p>
        </w:tc>
        <w:tc>
          <w:tcPr>
            <w:tcW w:w="17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2A3A4A" w14:textId="77777777" w:rsidR="008A3BB8" w:rsidRPr="00954C91" w:rsidRDefault="008A3BB8" w:rsidP="00E478B8">
            <w:pPr>
              <w:pStyle w:val="NoSpacing"/>
              <w:jc w:val="center"/>
              <w:rPr>
                <w:b/>
                <w:bCs/>
                <w:color w:val="FFFFFF" w:themeColor="background1"/>
              </w:rPr>
            </w:pPr>
            <w:r w:rsidRPr="00954C91">
              <w:rPr>
                <w:b/>
                <w:bCs/>
                <w:color w:val="FFFFFF" w:themeColor="background1"/>
              </w:rPr>
              <w:t>Implementation Date</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750B080A" w14:textId="77777777" w:rsidR="008A3BB8" w:rsidRPr="00954C91" w:rsidRDefault="008A3BB8" w:rsidP="00E478B8">
            <w:pPr>
              <w:pStyle w:val="NoSpacing"/>
              <w:jc w:val="center"/>
              <w:rPr>
                <w:b/>
                <w:bCs/>
                <w:color w:val="FFFFFF" w:themeColor="background1"/>
              </w:rPr>
            </w:pPr>
            <w:r w:rsidRPr="00954C91">
              <w:rPr>
                <w:b/>
                <w:bCs/>
                <w:color w:val="FFFFFF" w:themeColor="background1"/>
              </w:rPr>
              <w:t>Summary of Changes</w:t>
            </w:r>
          </w:p>
        </w:tc>
      </w:tr>
      <w:tr w:rsidR="00F0241E" w:rsidRPr="00D26748" w14:paraId="7CDC18F3" w14:textId="77777777" w:rsidTr="00A5172F">
        <w:tc>
          <w:tcPr>
            <w:tcW w:w="18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B991E1" w14:textId="6B1B4A2F" w:rsidR="00F0241E" w:rsidRDefault="00F0241E" w:rsidP="00A03AE4">
            <w:pPr>
              <w:pStyle w:val="NoSpacing"/>
              <w:jc w:val="center"/>
              <w:rPr>
                <w:rFonts w:ascii="Calibri" w:eastAsiaTheme="majorEastAsia" w:hAnsi="Calibri" w:cstheme="majorBidi"/>
                <w:szCs w:val="26"/>
              </w:rPr>
            </w:pPr>
            <w:r>
              <w:rPr>
                <w:rFonts w:ascii="Calibri" w:eastAsiaTheme="majorEastAsia" w:hAnsi="Calibri" w:cstheme="majorBidi"/>
                <w:szCs w:val="26"/>
              </w:rPr>
              <w:t>4.3</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1E51FB" w14:textId="5CA3F499" w:rsidR="00F0241E" w:rsidRDefault="00F0241E" w:rsidP="00A03AE4">
            <w:pPr>
              <w:pStyle w:val="NoSpacing"/>
              <w:jc w:val="center"/>
              <w:rPr>
                <w:rFonts w:ascii="Calibri" w:eastAsiaTheme="majorEastAsia" w:hAnsi="Calibri" w:cstheme="majorBidi"/>
              </w:rPr>
            </w:pPr>
            <w:r>
              <w:rPr>
                <w:rFonts w:ascii="Calibri" w:eastAsiaTheme="majorEastAsia" w:hAnsi="Calibri" w:cstheme="majorBidi"/>
              </w:rPr>
              <w:t>12.16.2025</w:t>
            </w:r>
          </w:p>
        </w:tc>
        <w:tc>
          <w:tcPr>
            <w:tcW w:w="17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3C03F0" w14:textId="734B6152" w:rsidR="00F0241E" w:rsidRDefault="00F0241E" w:rsidP="00A03AE4">
            <w:pPr>
              <w:pStyle w:val="NoSpacing"/>
              <w:jc w:val="center"/>
              <w:rPr>
                <w:rFonts w:ascii="Calibri" w:eastAsiaTheme="majorEastAsia" w:hAnsi="Calibri" w:cstheme="majorBidi"/>
              </w:rPr>
            </w:pPr>
            <w:r>
              <w:rPr>
                <w:rFonts w:ascii="Calibri" w:eastAsiaTheme="majorEastAsia" w:hAnsi="Calibri" w:cstheme="majorBidi"/>
              </w:rPr>
              <w:t>12.16.2025</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7014D6" w14:textId="33FBDD9D" w:rsidR="00F0241E" w:rsidRDefault="00F0241E" w:rsidP="00A03AE4">
            <w:pPr>
              <w:pStyle w:val="NoSpacing"/>
              <w:rPr>
                <w:rFonts w:ascii="Calibri" w:eastAsiaTheme="majorEastAsia" w:hAnsi="Calibri" w:cstheme="majorBidi"/>
                <w:szCs w:val="26"/>
              </w:rPr>
            </w:pPr>
            <w:r>
              <w:rPr>
                <w:rFonts w:ascii="Calibri" w:eastAsiaTheme="majorEastAsia" w:hAnsi="Calibri" w:cstheme="majorBidi"/>
                <w:szCs w:val="26"/>
              </w:rPr>
              <w:t>Updates for accessibility</w:t>
            </w:r>
          </w:p>
        </w:tc>
      </w:tr>
      <w:tr w:rsidR="00A03AE4" w:rsidRPr="00D26748" w14:paraId="0A1E6CCC" w14:textId="77777777" w:rsidTr="00A5172F">
        <w:tc>
          <w:tcPr>
            <w:tcW w:w="18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F375C4" w14:textId="4D5A4261" w:rsidR="00A03AE4" w:rsidRPr="00135B00" w:rsidRDefault="00A03AE4" w:rsidP="00A03AE4">
            <w:pPr>
              <w:pStyle w:val="NoSpacing"/>
              <w:jc w:val="center"/>
              <w:rPr>
                <w:rFonts w:ascii="Calibri" w:eastAsiaTheme="majorEastAsia" w:hAnsi="Calibri" w:cstheme="majorBidi"/>
                <w:color w:val="000000" w:themeColor="text1"/>
                <w:szCs w:val="26"/>
              </w:rPr>
            </w:pPr>
            <w:r>
              <w:rPr>
                <w:rFonts w:ascii="Calibri" w:eastAsiaTheme="majorEastAsia" w:hAnsi="Calibri" w:cstheme="majorBidi"/>
                <w:szCs w:val="26"/>
              </w:rPr>
              <w:t>4.2</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F9E25A" w14:textId="32CA3BF2" w:rsidR="00A03AE4" w:rsidRPr="00135B00" w:rsidRDefault="00A03AE4" w:rsidP="00A03AE4">
            <w:pPr>
              <w:pStyle w:val="NoSpacing"/>
              <w:jc w:val="center"/>
              <w:rPr>
                <w:rFonts w:ascii="Calibri" w:eastAsiaTheme="majorEastAsia" w:hAnsi="Calibri" w:cstheme="majorBidi"/>
                <w:color w:val="000000" w:themeColor="text1"/>
                <w:szCs w:val="26"/>
              </w:rPr>
            </w:pPr>
            <w:r>
              <w:rPr>
                <w:rFonts w:ascii="Calibri" w:eastAsiaTheme="majorEastAsia" w:hAnsi="Calibri" w:cstheme="majorBidi"/>
              </w:rPr>
              <w:t>10.27.2022</w:t>
            </w:r>
          </w:p>
        </w:tc>
        <w:tc>
          <w:tcPr>
            <w:tcW w:w="17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6D842A" w14:textId="733A7987" w:rsidR="00A03AE4" w:rsidRPr="00135B00" w:rsidRDefault="00A03AE4" w:rsidP="00A03AE4">
            <w:pPr>
              <w:pStyle w:val="NoSpacing"/>
              <w:jc w:val="center"/>
              <w:rPr>
                <w:rFonts w:ascii="Calibri" w:eastAsiaTheme="majorEastAsia" w:hAnsi="Calibri" w:cstheme="majorBidi"/>
                <w:color w:val="000000" w:themeColor="text1"/>
                <w:szCs w:val="26"/>
              </w:rPr>
            </w:pPr>
            <w:r>
              <w:rPr>
                <w:rFonts w:ascii="Calibri" w:eastAsiaTheme="majorEastAsia" w:hAnsi="Calibri" w:cstheme="majorBidi"/>
              </w:rPr>
              <w:t>10.27.2022</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74278F" w14:textId="74F60BED" w:rsidR="00A03AE4" w:rsidRPr="00135B00" w:rsidRDefault="00A03AE4" w:rsidP="00A03AE4">
            <w:pPr>
              <w:pStyle w:val="NoSpacing"/>
              <w:rPr>
                <w:rFonts w:ascii="Calibri" w:eastAsiaTheme="majorEastAsia" w:hAnsi="Calibri" w:cstheme="majorBidi"/>
                <w:color w:val="000000" w:themeColor="text1"/>
                <w:szCs w:val="26"/>
              </w:rPr>
            </w:pPr>
            <w:r>
              <w:rPr>
                <w:rFonts w:ascii="Calibri" w:eastAsiaTheme="majorEastAsia" w:hAnsi="Calibri" w:cstheme="majorBidi"/>
                <w:szCs w:val="26"/>
              </w:rPr>
              <w:t xml:space="preserve">Transfer content </w:t>
            </w:r>
            <w:r w:rsidR="006914CE">
              <w:rPr>
                <w:rFonts w:ascii="Calibri" w:eastAsiaTheme="majorEastAsia" w:hAnsi="Calibri" w:cstheme="majorBidi"/>
                <w:szCs w:val="26"/>
              </w:rPr>
              <w:t>to current template; remove extensive guidance re: advocates to instead refer to the GUIDANCE Prisoners</w:t>
            </w:r>
          </w:p>
        </w:tc>
      </w:tr>
      <w:tr w:rsidR="00A03AE4" w:rsidRPr="00D26748" w14:paraId="3582ED81" w14:textId="77777777" w:rsidTr="00A5172F">
        <w:tc>
          <w:tcPr>
            <w:tcW w:w="18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858FCF" w14:textId="08BDC763" w:rsidR="00A03AE4" w:rsidRDefault="00A03AE4" w:rsidP="00A03AE4">
            <w:pPr>
              <w:pStyle w:val="NoSpacing"/>
              <w:jc w:val="center"/>
              <w:rPr>
                <w:rFonts w:ascii="Calibri" w:eastAsiaTheme="majorEastAsia" w:hAnsi="Calibri" w:cstheme="majorBidi"/>
                <w:szCs w:val="26"/>
              </w:rPr>
            </w:pPr>
            <w:r>
              <w:rPr>
                <w:rFonts w:ascii="Calibri" w:eastAsiaTheme="majorEastAsia" w:hAnsi="Calibri" w:cstheme="majorBidi"/>
                <w:szCs w:val="26"/>
              </w:rPr>
              <w:t>4.1</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EAEB25" w14:textId="67D20BFF" w:rsidR="00A03AE4" w:rsidRPr="1301FCCD" w:rsidRDefault="00A03AE4" w:rsidP="00A03AE4">
            <w:pPr>
              <w:pStyle w:val="NoSpacing"/>
              <w:jc w:val="center"/>
              <w:rPr>
                <w:rFonts w:ascii="Calibri" w:eastAsiaTheme="majorEastAsia" w:hAnsi="Calibri" w:cstheme="majorBidi"/>
              </w:rPr>
            </w:pPr>
            <w:r>
              <w:rPr>
                <w:rFonts w:ascii="Calibri" w:eastAsiaTheme="majorEastAsia" w:hAnsi="Calibri" w:cstheme="majorBidi"/>
              </w:rPr>
              <w:t>08.26.2021</w:t>
            </w:r>
          </w:p>
        </w:tc>
        <w:tc>
          <w:tcPr>
            <w:tcW w:w="17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4B9021" w14:textId="4CECD7E1" w:rsidR="00A03AE4" w:rsidRDefault="00A03AE4" w:rsidP="00A03AE4">
            <w:pPr>
              <w:pStyle w:val="NoSpacing"/>
              <w:jc w:val="center"/>
              <w:rPr>
                <w:rFonts w:ascii="Calibri" w:eastAsiaTheme="majorEastAsia" w:hAnsi="Calibri" w:cstheme="majorBidi"/>
                <w:szCs w:val="26"/>
              </w:rPr>
            </w:pPr>
            <w:r>
              <w:rPr>
                <w:rFonts w:ascii="Calibri" w:eastAsiaTheme="majorEastAsia" w:hAnsi="Calibri" w:cstheme="majorBidi"/>
              </w:rPr>
              <w:t>08.26.2021</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E529D7" w14:textId="3572B1B0" w:rsidR="00A03AE4" w:rsidRDefault="00A03AE4" w:rsidP="00A03AE4">
            <w:pPr>
              <w:pStyle w:val="NoSpacing"/>
              <w:rPr>
                <w:rFonts w:ascii="Calibri" w:eastAsiaTheme="majorEastAsia" w:hAnsi="Calibri" w:cstheme="majorBidi"/>
                <w:szCs w:val="26"/>
              </w:rPr>
            </w:pPr>
            <w:r w:rsidRPr="002A472C">
              <w:rPr>
                <w:rFonts w:ascii="Calibri" w:eastAsiaTheme="majorEastAsia" w:hAnsi="Calibri" w:cstheme="majorBidi"/>
                <w:szCs w:val="26"/>
              </w:rPr>
              <w:t>Clarify when prisoner advocate consultation is required for minor mod</w:t>
            </w:r>
            <w:r>
              <w:rPr>
                <w:rFonts w:ascii="Calibri" w:eastAsiaTheme="majorEastAsia" w:hAnsi="Calibri" w:cstheme="majorBidi"/>
                <w:szCs w:val="26"/>
              </w:rPr>
              <w:t>ifications</w:t>
            </w:r>
            <w:r w:rsidRPr="002A472C">
              <w:rPr>
                <w:rFonts w:ascii="Calibri" w:eastAsiaTheme="majorEastAsia" w:hAnsi="Calibri" w:cstheme="majorBidi"/>
                <w:szCs w:val="26"/>
              </w:rPr>
              <w:t xml:space="preserve"> and prisoner research that is eligible for expedited review</w:t>
            </w:r>
          </w:p>
        </w:tc>
      </w:tr>
      <w:tr w:rsidR="00A03AE4" w:rsidRPr="00D26748" w14:paraId="27BE63D5" w14:textId="77777777" w:rsidTr="00A5172F">
        <w:tc>
          <w:tcPr>
            <w:tcW w:w="18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61C6E0" w14:textId="0C176DE7" w:rsidR="00A03AE4" w:rsidRDefault="00A03AE4" w:rsidP="00A03AE4">
            <w:pPr>
              <w:pStyle w:val="NoSpacing"/>
              <w:jc w:val="center"/>
              <w:rPr>
                <w:rFonts w:ascii="Calibri" w:eastAsiaTheme="majorEastAsia" w:hAnsi="Calibri" w:cstheme="majorBidi"/>
                <w:szCs w:val="26"/>
              </w:rPr>
            </w:pPr>
            <w:r>
              <w:rPr>
                <w:rFonts w:ascii="Calibri" w:eastAsiaTheme="majorEastAsia" w:hAnsi="Calibri" w:cstheme="majorBidi"/>
                <w:szCs w:val="26"/>
              </w:rPr>
              <w:t>4.0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17425C" w14:textId="775A839F" w:rsidR="00A03AE4" w:rsidRPr="1301FCCD" w:rsidRDefault="00A03AE4" w:rsidP="00A03AE4">
            <w:pPr>
              <w:pStyle w:val="NoSpacing"/>
              <w:jc w:val="center"/>
              <w:rPr>
                <w:rFonts w:ascii="Calibri" w:eastAsiaTheme="majorEastAsia" w:hAnsi="Calibri" w:cstheme="majorBidi"/>
              </w:rPr>
            </w:pPr>
            <w:r>
              <w:rPr>
                <w:rFonts w:ascii="Calibri" w:eastAsiaTheme="majorEastAsia" w:hAnsi="Calibri" w:cstheme="majorBidi"/>
              </w:rPr>
              <w:t>03.25.2021</w:t>
            </w:r>
          </w:p>
        </w:tc>
        <w:tc>
          <w:tcPr>
            <w:tcW w:w="17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59AC19" w14:textId="0EE19454" w:rsidR="00A03AE4" w:rsidRDefault="00A03AE4" w:rsidP="00A03AE4">
            <w:pPr>
              <w:pStyle w:val="NoSpacing"/>
              <w:jc w:val="center"/>
              <w:rPr>
                <w:rFonts w:ascii="Calibri" w:eastAsiaTheme="majorEastAsia" w:hAnsi="Calibri" w:cstheme="majorBidi"/>
                <w:szCs w:val="26"/>
              </w:rPr>
            </w:pPr>
            <w:r>
              <w:rPr>
                <w:rFonts w:ascii="Calibri" w:eastAsiaTheme="majorEastAsia" w:hAnsi="Calibri" w:cstheme="majorBidi"/>
              </w:rPr>
              <w:t>03.25.2021</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2C0B69" w14:textId="16FB523F" w:rsidR="00A03AE4" w:rsidRDefault="00A03AE4" w:rsidP="00A03AE4">
            <w:pPr>
              <w:pStyle w:val="NoSpacing"/>
              <w:rPr>
                <w:rFonts w:ascii="Calibri" w:eastAsiaTheme="majorEastAsia" w:hAnsi="Calibri" w:cstheme="majorBidi"/>
                <w:szCs w:val="26"/>
              </w:rPr>
            </w:pPr>
            <w:r>
              <w:rPr>
                <w:rFonts w:ascii="Calibri" w:eastAsiaTheme="majorEastAsia" w:hAnsi="Calibri" w:cstheme="majorBidi"/>
                <w:szCs w:val="26"/>
              </w:rPr>
              <w:t>Significant revision of entire Prisoner document suite; change format of this worksheet from PDF to Word</w:t>
            </w:r>
          </w:p>
        </w:tc>
      </w:tr>
      <w:tr w:rsidR="00A03AE4" w:rsidRPr="00D26748" w14:paraId="59ABB870" w14:textId="77777777" w:rsidTr="00A5172F">
        <w:tc>
          <w:tcPr>
            <w:tcW w:w="18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717FAD" w14:textId="428EF987" w:rsidR="00A03AE4" w:rsidRDefault="00A03AE4" w:rsidP="00A03AE4">
            <w:pPr>
              <w:pStyle w:val="NoSpacing"/>
              <w:jc w:val="center"/>
              <w:rPr>
                <w:rFonts w:ascii="Calibri" w:eastAsiaTheme="majorEastAsia" w:hAnsi="Calibri" w:cstheme="majorBidi"/>
                <w:szCs w:val="26"/>
              </w:rPr>
            </w:pPr>
            <w:r>
              <w:rPr>
                <w:rFonts w:ascii="Calibri" w:eastAsiaTheme="majorEastAsia" w:hAnsi="Calibri" w:cstheme="majorBidi"/>
                <w:color w:val="000000" w:themeColor="text1"/>
                <w:szCs w:val="26"/>
              </w:rPr>
              <w:t>3.1</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3BEF89" w14:textId="12C36D7E" w:rsidR="00A03AE4" w:rsidRPr="1301FCCD" w:rsidRDefault="00A03AE4" w:rsidP="00A03AE4">
            <w:pPr>
              <w:pStyle w:val="NoSpacing"/>
              <w:jc w:val="center"/>
              <w:rPr>
                <w:rFonts w:ascii="Calibri" w:eastAsiaTheme="majorEastAsia" w:hAnsi="Calibri" w:cstheme="majorBidi"/>
              </w:rPr>
            </w:pPr>
            <w:r>
              <w:rPr>
                <w:rFonts w:ascii="Calibri" w:eastAsiaTheme="majorEastAsia" w:hAnsi="Calibri" w:cstheme="majorBidi"/>
                <w:color w:val="000000" w:themeColor="text1"/>
                <w:szCs w:val="26"/>
              </w:rPr>
              <w:t>05.15.2017</w:t>
            </w:r>
          </w:p>
        </w:tc>
        <w:tc>
          <w:tcPr>
            <w:tcW w:w="17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612386" w14:textId="5A0F75A4" w:rsidR="00A03AE4" w:rsidRDefault="00A03AE4" w:rsidP="00A03AE4">
            <w:pPr>
              <w:pStyle w:val="NoSpacing"/>
              <w:jc w:val="center"/>
              <w:rPr>
                <w:rFonts w:ascii="Calibri" w:eastAsiaTheme="majorEastAsia" w:hAnsi="Calibri" w:cstheme="majorBidi"/>
                <w:szCs w:val="26"/>
              </w:rPr>
            </w:pPr>
            <w:r>
              <w:rPr>
                <w:rFonts w:ascii="Calibri" w:eastAsiaTheme="majorEastAsia" w:hAnsi="Calibri" w:cstheme="majorBidi"/>
                <w:color w:val="000000" w:themeColor="text1"/>
                <w:szCs w:val="26"/>
              </w:rPr>
              <w:t>05.15.2017</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9CB3D5" w14:textId="0B4239A2" w:rsidR="00A03AE4" w:rsidRDefault="00A03AE4" w:rsidP="00A03AE4">
            <w:pPr>
              <w:pStyle w:val="NoSpacing"/>
              <w:rPr>
                <w:rFonts w:ascii="Calibri" w:eastAsiaTheme="majorEastAsia" w:hAnsi="Calibri" w:cstheme="majorBidi"/>
                <w:szCs w:val="26"/>
              </w:rPr>
            </w:pPr>
            <w:r>
              <w:rPr>
                <w:rFonts w:ascii="Calibri" w:eastAsiaTheme="majorEastAsia" w:hAnsi="Calibri" w:cstheme="majorBidi"/>
                <w:color w:val="000000" w:themeColor="text1"/>
                <w:szCs w:val="26"/>
              </w:rPr>
              <w:t>Updated links, drop down menus for submissions and committee</w:t>
            </w:r>
          </w:p>
        </w:tc>
      </w:tr>
      <w:tr w:rsidR="00BE5735" w:rsidRPr="00D26748" w14:paraId="472FA97F" w14:textId="77777777" w:rsidTr="00A5172F">
        <w:tc>
          <w:tcPr>
            <w:tcW w:w="18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408B66" w14:textId="4697CD9B" w:rsidR="00BE5735" w:rsidRDefault="00BE5735"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lastRenderedPageBreak/>
              <w:t>Previous versions</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30B838" w14:textId="5FF51251" w:rsidR="00BE5735" w:rsidRDefault="00BE5735" w:rsidP="00BE5735">
            <w:pPr>
              <w:pStyle w:val="NoSpacing"/>
              <w:jc w:val="center"/>
              <w:rPr>
                <w:rFonts w:ascii="Calibri" w:eastAsiaTheme="majorEastAsia" w:hAnsi="Calibri" w:cstheme="majorBidi"/>
                <w:color w:val="000000" w:themeColor="text1"/>
                <w:szCs w:val="26"/>
              </w:rPr>
            </w:pPr>
          </w:p>
        </w:tc>
        <w:tc>
          <w:tcPr>
            <w:tcW w:w="17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83953" w14:textId="60EC2FDD" w:rsidR="00BE5735" w:rsidRDefault="00BE5735" w:rsidP="00BE5735">
            <w:pPr>
              <w:pStyle w:val="NoSpacing"/>
              <w:jc w:val="center"/>
              <w:rPr>
                <w:rFonts w:ascii="Calibri" w:eastAsiaTheme="majorEastAsia" w:hAnsi="Calibri" w:cstheme="majorBidi"/>
                <w:color w:val="000000" w:themeColor="text1"/>
                <w:szCs w:val="26"/>
              </w:rPr>
            </w:pP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5BFE18" w14:textId="496B8E8E" w:rsidR="00BE5735" w:rsidRPr="00135B00" w:rsidRDefault="00A03AE4" w:rsidP="00BE5735">
            <w:pPr>
              <w:pStyle w:val="NoSpacing"/>
              <w:rPr>
                <w:rFonts w:ascii="Calibri" w:eastAsiaTheme="majorEastAsia" w:hAnsi="Calibri" w:cstheme="majorBidi"/>
                <w:color w:val="000000" w:themeColor="text1"/>
                <w:szCs w:val="26"/>
              </w:rPr>
            </w:pPr>
            <w:r>
              <w:rPr>
                <w:bCs/>
              </w:rPr>
              <w:t>Previous versions are beyond records retention requirements</w:t>
            </w:r>
            <w:r w:rsidR="00BE5735">
              <w:rPr>
                <w:bCs/>
              </w:rPr>
              <w:t>.</w:t>
            </w:r>
          </w:p>
        </w:tc>
      </w:tr>
    </w:tbl>
    <w:p w14:paraId="492B8A0B" w14:textId="268380EC" w:rsidR="00F06C39" w:rsidRPr="00AA3F9D" w:rsidRDefault="00F06C39" w:rsidP="004409D4">
      <w:pPr>
        <w:spacing w:before="160"/>
        <w:rPr>
          <w:sz w:val="18"/>
          <w:szCs w:val="18"/>
        </w:rPr>
      </w:pPr>
      <w:r w:rsidRPr="00AA3F9D">
        <w:rPr>
          <w:b/>
          <w:bCs/>
          <w:sz w:val="18"/>
          <w:szCs w:val="18"/>
        </w:rPr>
        <w:t>Key</w:t>
      </w:r>
      <w:r w:rsidR="003C56B4">
        <w:rPr>
          <w:b/>
          <w:bCs/>
          <w:sz w:val="18"/>
          <w:szCs w:val="18"/>
        </w:rPr>
        <w:t>w</w:t>
      </w:r>
      <w:r w:rsidRPr="00AA3F9D">
        <w:rPr>
          <w:b/>
          <w:bCs/>
          <w:sz w:val="18"/>
          <w:szCs w:val="18"/>
        </w:rPr>
        <w:t>ords:</w:t>
      </w:r>
      <w:r w:rsidR="00CE3027" w:rsidRPr="00CE3027">
        <w:t xml:space="preserve"> </w:t>
      </w:r>
      <w:r w:rsidR="00CE3027" w:rsidRPr="00CE3027">
        <w:rPr>
          <w:rFonts w:cs="Calibri"/>
          <w:sz w:val="18"/>
          <w:szCs w:val="18"/>
        </w:rPr>
        <w:t>Prisoners; Vulnerable populations</w:t>
      </w:r>
    </w:p>
    <w:sectPr w:rsidR="00F06C39" w:rsidRPr="00AA3F9D" w:rsidSect="00EF57B9">
      <w:footerReference w:type="default" r:id="rId2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5B448" w14:textId="77777777" w:rsidR="001D04BD" w:rsidRDefault="001D04BD" w:rsidP="008212BD">
      <w:r>
        <w:separator/>
      </w:r>
    </w:p>
  </w:endnote>
  <w:endnote w:type="continuationSeparator" w:id="0">
    <w:p w14:paraId="17990C88" w14:textId="77777777" w:rsidR="001D04BD" w:rsidRDefault="001D04BD" w:rsidP="0082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F930" w14:textId="17C11429" w:rsidR="00F0241E" w:rsidRPr="005031DB" w:rsidRDefault="00F0241E" w:rsidP="00F0241E">
    <w:pPr>
      <w:pStyle w:val="Footer"/>
      <w:tabs>
        <w:tab w:val="clear" w:pos="4680"/>
        <w:tab w:val="clear" w:pos="9360"/>
        <w:tab w:val="center" w:pos="5310"/>
        <w:tab w:val="right" w:pos="10800"/>
      </w:tabs>
      <w:rPr>
        <w:rFonts w:cs="Calibri"/>
        <w:bCs/>
        <w:sz w:val="18"/>
        <w:szCs w:val="18"/>
      </w:rPr>
    </w:pPr>
    <w:r w:rsidRPr="005031DB">
      <w:rPr>
        <w:rFonts w:cs="Calibri"/>
        <w:sz w:val="18"/>
        <w:szCs w:val="18"/>
      </w:rPr>
      <w:t xml:space="preserve">Date Posted </w:t>
    </w:r>
    <w:r>
      <w:rPr>
        <w:rFonts w:cs="Calibri"/>
        <w:sz w:val="18"/>
        <w:szCs w:val="18"/>
      </w:rPr>
      <w:t>12.16.2025</w:t>
    </w:r>
    <w:r w:rsidRPr="005031DB">
      <w:rPr>
        <w:rFonts w:cs="Calibri"/>
        <w:sz w:val="18"/>
        <w:szCs w:val="18"/>
      </w:rPr>
      <w:tab/>
    </w:r>
    <w:r>
      <w:rPr>
        <w:rFonts w:cs="Calibri"/>
        <w:sz w:val="18"/>
        <w:szCs w:val="18"/>
      </w:rPr>
      <w:t>WORKSHEET Prisoners</w:t>
    </w:r>
    <w:r>
      <w:rPr>
        <w:rFonts w:cs="Calibri"/>
        <w:sz w:val="18"/>
        <w:szCs w:val="18"/>
      </w:rPr>
      <w:tab/>
    </w:r>
    <w:r w:rsidRPr="005031DB">
      <w:rPr>
        <w:rFonts w:cs="Calibri"/>
        <w:sz w:val="18"/>
        <w:szCs w:val="18"/>
      </w:rPr>
      <w:t xml:space="preserve">Page </w:t>
    </w:r>
    <w:r w:rsidRPr="005031DB">
      <w:rPr>
        <w:rFonts w:cs="Calibri"/>
        <w:bCs/>
        <w:sz w:val="18"/>
        <w:szCs w:val="18"/>
      </w:rPr>
      <w:fldChar w:fldCharType="begin"/>
    </w:r>
    <w:r w:rsidRPr="005031DB">
      <w:rPr>
        <w:rFonts w:cs="Calibri"/>
        <w:bCs/>
        <w:sz w:val="18"/>
        <w:szCs w:val="18"/>
      </w:rPr>
      <w:instrText xml:space="preserve"> PAGE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r w:rsidRPr="005031DB">
      <w:rPr>
        <w:rFonts w:cs="Calibri"/>
        <w:sz w:val="18"/>
        <w:szCs w:val="18"/>
      </w:rPr>
      <w:t xml:space="preserve"> of </w:t>
    </w:r>
    <w:r w:rsidRPr="005031DB">
      <w:rPr>
        <w:rFonts w:cs="Calibri"/>
        <w:bCs/>
        <w:sz w:val="18"/>
        <w:szCs w:val="18"/>
      </w:rPr>
      <w:fldChar w:fldCharType="begin"/>
    </w:r>
    <w:r w:rsidRPr="005031DB">
      <w:rPr>
        <w:rFonts w:cs="Calibri"/>
        <w:bCs/>
        <w:sz w:val="18"/>
        <w:szCs w:val="18"/>
      </w:rPr>
      <w:instrText xml:space="preserve"> NUMPAGES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p>
  <w:p w14:paraId="4580C1FB" w14:textId="1BFE4505" w:rsidR="00E478B8" w:rsidRPr="00F0241E" w:rsidRDefault="00F0241E" w:rsidP="007B2BD1">
    <w:pPr>
      <w:pStyle w:val="Footer"/>
      <w:tabs>
        <w:tab w:val="clear" w:pos="4680"/>
        <w:tab w:val="clear" w:pos="9360"/>
        <w:tab w:val="center" w:pos="5310"/>
        <w:tab w:val="right" w:pos="10800"/>
      </w:tabs>
      <w:rPr>
        <w:rFonts w:cs="Calibri"/>
      </w:rPr>
    </w:pPr>
    <w:r w:rsidRPr="005031DB">
      <w:rPr>
        <w:rFonts w:cs="Calibri"/>
        <w:bCs/>
        <w:sz w:val="18"/>
        <w:szCs w:val="18"/>
      </w:rPr>
      <w:t xml:space="preserve">Version </w:t>
    </w:r>
    <w:r>
      <w:rPr>
        <w:rFonts w:cs="Calibri"/>
        <w:bCs/>
        <w:sz w:val="18"/>
        <w:szCs w:val="18"/>
      </w:rPr>
      <w:t>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894FF" w14:textId="77777777" w:rsidR="001D04BD" w:rsidRDefault="001D04BD" w:rsidP="008212BD">
      <w:r>
        <w:separator/>
      </w:r>
    </w:p>
  </w:footnote>
  <w:footnote w:type="continuationSeparator" w:id="0">
    <w:p w14:paraId="0E0165AF" w14:textId="77777777" w:rsidR="001D04BD" w:rsidRDefault="001D04BD" w:rsidP="00821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69D"/>
    <w:multiLevelType w:val="hybridMultilevel"/>
    <w:tmpl w:val="5B229D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F27CE"/>
    <w:multiLevelType w:val="hybridMultilevel"/>
    <w:tmpl w:val="61F8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8453A"/>
    <w:multiLevelType w:val="hybridMultilevel"/>
    <w:tmpl w:val="FF40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F6CF6"/>
    <w:multiLevelType w:val="hybridMultilevel"/>
    <w:tmpl w:val="C728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C7A56"/>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B34435C"/>
    <w:multiLevelType w:val="hybridMultilevel"/>
    <w:tmpl w:val="0F30EB3A"/>
    <w:lvl w:ilvl="0" w:tplc="B78E55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76C3C"/>
    <w:multiLevelType w:val="hybridMultilevel"/>
    <w:tmpl w:val="72BC207E"/>
    <w:lvl w:ilvl="0" w:tplc="AD7C1628">
      <w:start w:val="28"/>
      <w:numFmt w:val="bullet"/>
      <w:lvlText w:val="•"/>
      <w:lvlJc w:val="left"/>
      <w:pPr>
        <w:ind w:left="810" w:hanging="360"/>
      </w:pPr>
      <w:rPr>
        <w:rFonts w:ascii="Calibri" w:eastAsia="Calibr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20C71C84"/>
    <w:multiLevelType w:val="hybridMultilevel"/>
    <w:tmpl w:val="618CC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6C72F6"/>
    <w:multiLevelType w:val="hybridMultilevel"/>
    <w:tmpl w:val="13E0E1F6"/>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23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47052"/>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5BF3AA5"/>
    <w:multiLevelType w:val="hybridMultilevel"/>
    <w:tmpl w:val="A7D2AC7E"/>
    <w:lvl w:ilvl="0" w:tplc="9AA2C1F2">
      <w:start w:val="1"/>
      <w:numFmt w:val="decimal"/>
      <w:lvlText w:val="1.%1"/>
      <w:lvlJc w:val="left"/>
      <w:pPr>
        <w:ind w:left="990" w:hanging="360"/>
      </w:pPr>
      <w:rPr>
        <w:rFonts w:ascii="Calibri" w:hAnsi="Calibri" w:hint="default"/>
        <w:b w:val="0"/>
        <w:i w:val="0"/>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FF33739"/>
    <w:multiLevelType w:val="hybridMultilevel"/>
    <w:tmpl w:val="95A4503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347654F"/>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3EE78A4"/>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6179E7"/>
    <w:multiLevelType w:val="hybridMultilevel"/>
    <w:tmpl w:val="97E00EFC"/>
    <w:lvl w:ilvl="0" w:tplc="71FC618C">
      <w:start w:val="1"/>
      <w:numFmt w:val="decimal"/>
      <w:lvlText w:val="%1"/>
      <w:lvlJc w:val="left"/>
      <w:pPr>
        <w:ind w:left="732" w:hanging="372"/>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574E68"/>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D6916CE"/>
    <w:multiLevelType w:val="hybridMultilevel"/>
    <w:tmpl w:val="10CC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D4C6C"/>
    <w:multiLevelType w:val="hybridMultilevel"/>
    <w:tmpl w:val="FB4C3A1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41F50B5B"/>
    <w:multiLevelType w:val="hybridMultilevel"/>
    <w:tmpl w:val="4FE227B8"/>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9" w15:restartNumberingAfterBreak="0">
    <w:nsid w:val="433B60BA"/>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5B1FC3"/>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68348A0"/>
    <w:multiLevelType w:val="hybridMultilevel"/>
    <w:tmpl w:val="E572EE30"/>
    <w:lvl w:ilvl="0" w:tplc="04090017">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2" w15:restartNumberingAfterBreak="0">
    <w:nsid w:val="4E5E3974"/>
    <w:multiLevelType w:val="hybridMultilevel"/>
    <w:tmpl w:val="BFB6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C06E77"/>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1130B3E"/>
    <w:multiLevelType w:val="hybridMultilevel"/>
    <w:tmpl w:val="F078B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123224"/>
    <w:multiLevelType w:val="hybridMultilevel"/>
    <w:tmpl w:val="ACF836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1F0964"/>
    <w:multiLevelType w:val="hybridMultilevel"/>
    <w:tmpl w:val="BDA8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924B5A"/>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3BF3337"/>
    <w:multiLevelType w:val="hybridMultilevel"/>
    <w:tmpl w:val="1B98D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A75D14"/>
    <w:multiLevelType w:val="hybridMultilevel"/>
    <w:tmpl w:val="7CB218CE"/>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30" w15:restartNumberingAfterBreak="0">
    <w:nsid w:val="795A5331"/>
    <w:multiLevelType w:val="hybridMultilevel"/>
    <w:tmpl w:val="4210E07A"/>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23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83109E"/>
    <w:multiLevelType w:val="hybridMultilevel"/>
    <w:tmpl w:val="569630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4791462">
    <w:abstractNumId w:val="19"/>
  </w:num>
  <w:num w:numId="2" w16cid:durableId="2088989435">
    <w:abstractNumId w:val="13"/>
  </w:num>
  <w:num w:numId="3" w16cid:durableId="1797798696">
    <w:abstractNumId w:val="28"/>
  </w:num>
  <w:num w:numId="4" w16cid:durableId="986279582">
    <w:abstractNumId w:val="31"/>
  </w:num>
  <w:num w:numId="5" w16cid:durableId="803044081">
    <w:abstractNumId w:val="0"/>
  </w:num>
  <w:num w:numId="6" w16cid:durableId="559094878">
    <w:abstractNumId w:val="25"/>
  </w:num>
  <w:num w:numId="7" w16cid:durableId="1123495270">
    <w:abstractNumId w:val="2"/>
  </w:num>
  <w:num w:numId="8" w16cid:durableId="1105422656">
    <w:abstractNumId w:val="7"/>
  </w:num>
  <w:num w:numId="9" w16cid:durableId="339091103">
    <w:abstractNumId w:val="3"/>
  </w:num>
  <w:num w:numId="10" w16cid:durableId="664937944">
    <w:abstractNumId w:val="16"/>
  </w:num>
  <w:num w:numId="11" w16cid:durableId="364790603">
    <w:abstractNumId w:val="21"/>
  </w:num>
  <w:num w:numId="12" w16cid:durableId="488135487">
    <w:abstractNumId w:val="18"/>
  </w:num>
  <w:num w:numId="13" w16cid:durableId="611981930">
    <w:abstractNumId w:val="29"/>
  </w:num>
  <w:num w:numId="14" w16cid:durableId="1365325035">
    <w:abstractNumId w:val="14"/>
  </w:num>
  <w:num w:numId="15" w16cid:durableId="2147309019">
    <w:abstractNumId w:val="5"/>
  </w:num>
  <w:num w:numId="16" w16cid:durableId="2080010067">
    <w:abstractNumId w:val="22"/>
  </w:num>
  <w:num w:numId="17" w16cid:durableId="1716078348">
    <w:abstractNumId w:val="1"/>
  </w:num>
  <w:num w:numId="18" w16cid:durableId="716466423">
    <w:abstractNumId w:val="26"/>
  </w:num>
  <w:num w:numId="19" w16cid:durableId="1986427516">
    <w:abstractNumId w:val="17"/>
  </w:num>
  <w:num w:numId="20" w16cid:durableId="1442845985">
    <w:abstractNumId w:val="10"/>
  </w:num>
  <w:num w:numId="21" w16cid:durableId="427627188">
    <w:abstractNumId w:val="4"/>
  </w:num>
  <w:num w:numId="22" w16cid:durableId="721712639">
    <w:abstractNumId w:val="15"/>
  </w:num>
  <w:num w:numId="23" w16cid:durableId="366948314">
    <w:abstractNumId w:val="9"/>
  </w:num>
  <w:num w:numId="24" w16cid:durableId="1560433260">
    <w:abstractNumId w:val="23"/>
  </w:num>
  <w:num w:numId="25" w16cid:durableId="1802917105">
    <w:abstractNumId w:val="24"/>
  </w:num>
  <w:num w:numId="26" w16cid:durableId="1760365546">
    <w:abstractNumId w:val="20"/>
  </w:num>
  <w:num w:numId="27" w16cid:durableId="1931549317">
    <w:abstractNumId w:val="27"/>
  </w:num>
  <w:num w:numId="28" w16cid:durableId="1157380965">
    <w:abstractNumId w:val="12"/>
  </w:num>
  <w:num w:numId="29" w16cid:durableId="387994926">
    <w:abstractNumId w:val="11"/>
  </w:num>
  <w:num w:numId="30" w16cid:durableId="1706755320">
    <w:abstractNumId w:val="6"/>
  </w:num>
  <w:num w:numId="31" w16cid:durableId="1298222588">
    <w:abstractNumId w:val="30"/>
  </w:num>
  <w:num w:numId="32" w16cid:durableId="20166849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7A"/>
    <w:rsid w:val="00003586"/>
    <w:rsid w:val="00016C61"/>
    <w:rsid w:val="00021B70"/>
    <w:rsid w:val="00024BA1"/>
    <w:rsid w:val="00025715"/>
    <w:rsid w:val="00031C71"/>
    <w:rsid w:val="00034501"/>
    <w:rsid w:val="00034809"/>
    <w:rsid w:val="0005362F"/>
    <w:rsid w:val="00056D3E"/>
    <w:rsid w:val="0006009F"/>
    <w:rsid w:val="000616CA"/>
    <w:rsid w:val="00072281"/>
    <w:rsid w:val="000B0C16"/>
    <w:rsid w:val="000B1C08"/>
    <w:rsid w:val="000D0AB4"/>
    <w:rsid w:val="000D18CF"/>
    <w:rsid w:val="00104A02"/>
    <w:rsid w:val="001258D0"/>
    <w:rsid w:val="00130298"/>
    <w:rsid w:val="00143E29"/>
    <w:rsid w:val="0015137A"/>
    <w:rsid w:val="00164EAF"/>
    <w:rsid w:val="001744BE"/>
    <w:rsid w:val="001A253A"/>
    <w:rsid w:val="001B2FD6"/>
    <w:rsid w:val="001B6E80"/>
    <w:rsid w:val="001C1F68"/>
    <w:rsid w:val="001C27DB"/>
    <w:rsid w:val="001D04BD"/>
    <w:rsid w:val="001D22E5"/>
    <w:rsid w:val="001D32D3"/>
    <w:rsid w:val="001D44BD"/>
    <w:rsid w:val="001D79FC"/>
    <w:rsid w:val="001E191D"/>
    <w:rsid w:val="001F417A"/>
    <w:rsid w:val="001F602D"/>
    <w:rsid w:val="00207336"/>
    <w:rsid w:val="00214E31"/>
    <w:rsid w:val="00215B3F"/>
    <w:rsid w:val="00216029"/>
    <w:rsid w:val="00243A0D"/>
    <w:rsid w:val="00244B9F"/>
    <w:rsid w:val="00247F4C"/>
    <w:rsid w:val="00254EEF"/>
    <w:rsid w:val="002714CF"/>
    <w:rsid w:val="002738A8"/>
    <w:rsid w:val="002805AE"/>
    <w:rsid w:val="002A472C"/>
    <w:rsid w:val="002A4FC6"/>
    <w:rsid w:val="002B5406"/>
    <w:rsid w:val="002D59C7"/>
    <w:rsid w:val="002E26E6"/>
    <w:rsid w:val="002E5EF1"/>
    <w:rsid w:val="00300E7F"/>
    <w:rsid w:val="00304D8D"/>
    <w:rsid w:val="00326662"/>
    <w:rsid w:val="003356DC"/>
    <w:rsid w:val="003441B5"/>
    <w:rsid w:val="00354B0F"/>
    <w:rsid w:val="003769D7"/>
    <w:rsid w:val="00376B3A"/>
    <w:rsid w:val="003817BF"/>
    <w:rsid w:val="00386161"/>
    <w:rsid w:val="003A06FA"/>
    <w:rsid w:val="003C1E3C"/>
    <w:rsid w:val="003C56B4"/>
    <w:rsid w:val="003F6D83"/>
    <w:rsid w:val="0040301C"/>
    <w:rsid w:val="004301DE"/>
    <w:rsid w:val="004409D4"/>
    <w:rsid w:val="004513AB"/>
    <w:rsid w:val="0047058E"/>
    <w:rsid w:val="00486010"/>
    <w:rsid w:val="004A1C89"/>
    <w:rsid w:val="004A3235"/>
    <w:rsid w:val="004A5B52"/>
    <w:rsid w:val="004C0295"/>
    <w:rsid w:val="004D2AB1"/>
    <w:rsid w:val="004D360F"/>
    <w:rsid w:val="004D470C"/>
    <w:rsid w:val="004E7E43"/>
    <w:rsid w:val="004F7585"/>
    <w:rsid w:val="00501840"/>
    <w:rsid w:val="005030EA"/>
    <w:rsid w:val="00503B17"/>
    <w:rsid w:val="00514240"/>
    <w:rsid w:val="005402AD"/>
    <w:rsid w:val="00546E97"/>
    <w:rsid w:val="00555B89"/>
    <w:rsid w:val="00561CEA"/>
    <w:rsid w:val="005809E9"/>
    <w:rsid w:val="005914C6"/>
    <w:rsid w:val="005950DD"/>
    <w:rsid w:val="005C5DDA"/>
    <w:rsid w:val="005D4C8E"/>
    <w:rsid w:val="005E0091"/>
    <w:rsid w:val="005F3FB3"/>
    <w:rsid w:val="00606ABD"/>
    <w:rsid w:val="00613A6B"/>
    <w:rsid w:val="00627DEF"/>
    <w:rsid w:val="00633217"/>
    <w:rsid w:val="006454D9"/>
    <w:rsid w:val="00656A4C"/>
    <w:rsid w:val="00673A7A"/>
    <w:rsid w:val="006914CE"/>
    <w:rsid w:val="00696E3F"/>
    <w:rsid w:val="006A79C3"/>
    <w:rsid w:val="006B2DBD"/>
    <w:rsid w:val="006C6C13"/>
    <w:rsid w:val="006D0168"/>
    <w:rsid w:val="006F756F"/>
    <w:rsid w:val="00707158"/>
    <w:rsid w:val="00710429"/>
    <w:rsid w:val="007137F7"/>
    <w:rsid w:val="00721935"/>
    <w:rsid w:val="00722AB1"/>
    <w:rsid w:val="00735BFD"/>
    <w:rsid w:val="00746B19"/>
    <w:rsid w:val="00752787"/>
    <w:rsid w:val="00753C5C"/>
    <w:rsid w:val="00774DB7"/>
    <w:rsid w:val="00786B32"/>
    <w:rsid w:val="00796DF8"/>
    <w:rsid w:val="007A6569"/>
    <w:rsid w:val="007B2BD1"/>
    <w:rsid w:val="007C4328"/>
    <w:rsid w:val="007D09F3"/>
    <w:rsid w:val="007E100C"/>
    <w:rsid w:val="007E1BEF"/>
    <w:rsid w:val="007E2BA5"/>
    <w:rsid w:val="007E784E"/>
    <w:rsid w:val="007F536B"/>
    <w:rsid w:val="00820236"/>
    <w:rsid w:val="00820B6D"/>
    <w:rsid w:val="008212BD"/>
    <w:rsid w:val="008458C5"/>
    <w:rsid w:val="008601F4"/>
    <w:rsid w:val="00861E44"/>
    <w:rsid w:val="008639D4"/>
    <w:rsid w:val="008675B6"/>
    <w:rsid w:val="00885832"/>
    <w:rsid w:val="00894E5E"/>
    <w:rsid w:val="008A0F42"/>
    <w:rsid w:val="008A3BB8"/>
    <w:rsid w:val="008B6D0F"/>
    <w:rsid w:val="008D6EBD"/>
    <w:rsid w:val="008E26E6"/>
    <w:rsid w:val="008F2875"/>
    <w:rsid w:val="00903811"/>
    <w:rsid w:val="00911CDB"/>
    <w:rsid w:val="00923354"/>
    <w:rsid w:val="0093251D"/>
    <w:rsid w:val="009400E5"/>
    <w:rsid w:val="0094577D"/>
    <w:rsid w:val="00951D4E"/>
    <w:rsid w:val="00961369"/>
    <w:rsid w:val="00977B9D"/>
    <w:rsid w:val="0098273F"/>
    <w:rsid w:val="009A048D"/>
    <w:rsid w:val="009B4302"/>
    <w:rsid w:val="009B666D"/>
    <w:rsid w:val="009D5581"/>
    <w:rsid w:val="009E7CAE"/>
    <w:rsid w:val="009F1778"/>
    <w:rsid w:val="00A02692"/>
    <w:rsid w:val="00A03AE4"/>
    <w:rsid w:val="00A110DD"/>
    <w:rsid w:val="00A11AE3"/>
    <w:rsid w:val="00A13F5E"/>
    <w:rsid w:val="00A5172F"/>
    <w:rsid w:val="00A62865"/>
    <w:rsid w:val="00A62F41"/>
    <w:rsid w:val="00A70BD9"/>
    <w:rsid w:val="00A8082D"/>
    <w:rsid w:val="00A86708"/>
    <w:rsid w:val="00A91C40"/>
    <w:rsid w:val="00A96315"/>
    <w:rsid w:val="00A96E33"/>
    <w:rsid w:val="00AA3F9D"/>
    <w:rsid w:val="00AB1AE1"/>
    <w:rsid w:val="00AD050B"/>
    <w:rsid w:val="00AD0514"/>
    <w:rsid w:val="00AE201A"/>
    <w:rsid w:val="00AE3E7F"/>
    <w:rsid w:val="00AF4EDC"/>
    <w:rsid w:val="00B06CB1"/>
    <w:rsid w:val="00B36AE0"/>
    <w:rsid w:val="00B71101"/>
    <w:rsid w:val="00B76CE9"/>
    <w:rsid w:val="00BA68ED"/>
    <w:rsid w:val="00BA72DA"/>
    <w:rsid w:val="00BB393C"/>
    <w:rsid w:val="00BB4E3B"/>
    <w:rsid w:val="00BE05E5"/>
    <w:rsid w:val="00BE107E"/>
    <w:rsid w:val="00BE5735"/>
    <w:rsid w:val="00BF4486"/>
    <w:rsid w:val="00C031A5"/>
    <w:rsid w:val="00C104BC"/>
    <w:rsid w:val="00C27A1E"/>
    <w:rsid w:val="00C33484"/>
    <w:rsid w:val="00C3713F"/>
    <w:rsid w:val="00C52559"/>
    <w:rsid w:val="00C72040"/>
    <w:rsid w:val="00C82358"/>
    <w:rsid w:val="00C909FF"/>
    <w:rsid w:val="00C97DCA"/>
    <w:rsid w:val="00CB7D54"/>
    <w:rsid w:val="00CE20EC"/>
    <w:rsid w:val="00CE3027"/>
    <w:rsid w:val="00CF6C51"/>
    <w:rsid w:val="00D125F3"/>
    <w:rsid w:val="00D129F9"/>
    <w:rsid w:val="00D15A48"/>
    <w:rsid w:val="00D21284"/>
    <w:rsid w:val="00D240B3"/>
    <w:rsid w:val="00D50A92"/>
    <w:rsid w:val="00D86821"/>
    <w:rsid w:val="00D870E2"/>
    <w:rsid w:val="00D90665"/>
    <w:rsid w:val="00D96C6B"/>
    <w:rsid w:val="00DB67AF"/>
    <w:rsid w:val="00DD17C0"/>
    <w:rsid w:val="00DD3321"/>
    <w:rsid w:val="00DE401B"/>
    <w:rsid w:val="00DF5AA3"/>
    <w:rsid w:val="00DF7A2E"/>
    <w:rsid w:val="00E07225"/>
    <w:rsid w:val="00E2467D"/>
    <w:rsid w:val="00E412BA"/>
    <w:rsid w:val="00E4509A"/>
    <w:rsid w:val="00E478B8"/>
    <w:rsid w:val="00E53B6C"/>
    <w:rsid w:val="00E72D13"/>
    <w:rsid w:val="00E73686"/>
    <w:rsid w:val="00E75748"/>
    <w:rsid w:val="00E836B9"/>
    <w:rsid w:val="00E86E88"/>
    <w:rsid w:val="00E92217"/>
    <w:rsid w:val="00EB32CB"/>
    <w:rsid w:val="00EC22F3"/>
    <w:rsid w:val="00EC78AC"/>
    <w:rsid w:val="00EF57B9"/>
    <w:rsid w:val="00EF6D15"/>
    <w:rsid w:val="00F0241E"/>
    <w:rsid w:val="00F06C39"/>
    <w:rsid w:val="00F2600A"/>
    <w:rsid w:val="00F51D7A"/>
    <w:rsid w:val="00F57845"/>
    <w:rsid w:val="00F85F4C"/>
    <w:rsid w:val="00FA1FC2"/>
    <w:rsid w:val="00FB2B2B"/>
    <w:rsid w:val="00FD7679"/>
    <w:rsid w:val="00FE3405"/>
    <w:rsid w:val="00FE52FD"/>
    <w:rsid w:val="00FF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3929F"/>
  <w15:chartTrackingRefBased/>
  <w15:docId w15:val="{73B8D351-492F-4A3E-96F1-75151793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DA"/>
    <w:pPr>
      <w:spacing w:after="0" w:line="240" w:lineRule="auto"/>
    </w:pPr>
    <w:rPr>
      <w:rFonts w:ascii="Calibri" w:eastAsia="Calibri" w:hAnsi="Calibri" w:cs="Times New Roman"/>
    </w:rPr>
  </w:style>
  <w:style w:type="paragraph" w:styleId="Heading1">
    <w:name w:val="heading 1"/>
    <w:basedOn w:val="Header"/>
    <w:next w:val="Normal"/>
    <w:link w:val="Heading1Char"/>
    <w:uiPriority w:val="9"/>
    <w:qFormat/>
    <w:rsid w:val="003441B5"/>
    <w:pPr>
      <w:tabs>
        <w:tab w:val="clear" w:pos="4680"/>
        <w:tab w:val="clear" w:pos="9360"/>
        <w:tab w:val="right" w:pos="10800"/>
      </w:tabs>
      <w:outlineLvl w:val="0"/>
    </w:pPr>
    <w:rPr>
      <w:rFonts w:cs="Arial"/>
      <w:b/>
      <w:bCs/>
      <w:sz w:val="28"/>
    </w:rPr>
  </w:style>
  <w:style w:type="paragraph" w:styleId="Heading2">
    <w:name w:val="heading 2"/>
    <w:basedOn w:val="Normal"/>
    <w:next w:val="Normal"/>
    <w:link w:val="Heading2Char"/>
    <w:uiPriority w:val="9"/>
    <w:unhideWhenUsed/>
    <w:qFormat/>
    <w:rsid w:val="003441B5"/>
    <w:pPr>
      <w:shd w:val="clear" w:color="auto" w:fill="33006F"/>
      <w:ind w:firstLine="180"/>
      <w:outlineLvl w:val="1"/>
    </w:pPr>
    <w:rPr>
      <w:b/>
      <w:bCs/>
      <w:color w:val="FFFFFF" w:themeColor="background1"/>
    </w:rPr>
  </w:style>
  <w:style w:type="paragraph" w:styleId="Heading3">
    <w:name w:val="heading 3"/>
    <w:basedOn w:val="ListParagraph"/>
    <w:next w:val="Normal"/>
    <w:link w:val="Heading3Char"/>
    <w:uiPriority w:val="9"/>
    <w:unhideWhenUsed/>
    <w:qFormat/>
    <w:rsid w:val="003441B5"/>
    <w:pPr>
      <w:ind w:left="180"/>
      <w:contextualSpacing w:val="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A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A7A"/>
    <w:rPr>
      <w:rFonts w:ascii="Segoe UI" w:hAnsi="Segoe UI" w:cs="Segoe UI"/>
      <w:sz w:val="18"/>
      <w:szCs w:val="18"/>
    </w:rPr>
  </w:style>
  <w:style w:type="table" w:styleId="TableGrid">
    <w:name w:val="Table Grid"/>
    <w:basedOn w:val="TableNormal"/>
    <w:uiPriority w:val="59"/>
    <w:rsid w:val="005C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5DDA"/>
    <w:pPr>
      <w:spacing w:after="0" w:line="240" w:lineRule="auto"/>
    </w:pPr>
  </w:style>
  <w:style w:type="paragraph" w:styleId="Header">
    <w:name w:val="header"/>
    <w:basedOn w:val="Normal"/>
    <w:link w:val="HeaderChar"/>
    <w:uiPriority w:val="99"/>
    <w:unhideWhenUsed/>
    <w:rsid w:val="002E26E6"/>
    <w:pPr>
      <w:tabs>
        <w:tab w:val="center" w:pos="4680"/>
        <w:tab w:val="right" w:pos="9360"/>
      </w:tabs>
    </w:pPr>
  </w:style>
  <w:style w:type="character" w:customStyle="1" w:styleId="HeaderChar">
    <w:name w:val="Header Char"/>
    <w:basedOn w:val="DefaultParagraphFont"/>
    <w:link w:val="Header"/>
    <w:uiPriority w:val="99"/>
    <w:rsid w:val="002E26E6"/>
    <w:rPr>
      <w:rFonts w:ascii="Calibri" w:eastAsia="Calibri" w:hAnsi="Calibri" w:cs="Times New Roman"/>
    </w:rPr>
  </w:style>
  <w:style w:type="paragraph" w:styleId="ListParagraph">
    <w:name w:val="List Paragraph"/>
    <w:basedOn w:val="Normal"/>
    <w:uiPriority w:val="34"/>
    <w:qFormat/>
    <w:rsid w:val="002E26E6"/>
    <w:pPr>
      <w:ind w:left="720"/>
      <w:contextualSpacing/>
    </w:pPr>
  </w:style>
  <w:style w:type="character" w:styleId="Hyperlink">
    <w:name w:val="Hyperlink"/>
    <w:basedOn w:val="DefaultParagraphFont"/>
    <w:uiPriority w:val="99"/>
    <w:unhideWhenUsed/>
    <w:rsid w:val="002E26E6"/>
    <w:rPr>
      <w:color w:val="0563C1" w:themeColor="hyperlink"/>
      <w:u w:val="single"/>
    </w:rPr>
  </w:style>
  <w:style w:type="paragraph" w:styleId="Footer">
    <w:name w:val="footer"/>
    <w:basedOn w:val="Normal"/>
    <w:link w:val="FooterChar"/>
    <w:uiPriority w:val="99"/>
    <w:unhideWhenUsed/>
    <w:qFormat/>
    <w:rsid w:val="008212BD"/>
    <w:pPr>
      <w:tabs>
        <w:tab w:val="center" w:pos="4680"/>
        <w:tab w:val="right" w:pos="9360"/>
      </w:tabs>
    </w:pPr>
  </w:style>
  <w:style w:type="character" w:customStyle="1" w:styleId="FooterChar">
    <w:name w:val="Footer Char"/>
    <w:basedOn w:val="DefaultParagraphFont"/>
    <w:link w:val="Footer"/>
    <w:uiPriority w:val="99"/>
    <w:rsid w:val="008212BD"/>
    <w:rPr>
      <w:rFonts w:ascii="Calibri" w:eastAsia="Calibri" w:hAnsi="Calibri" w:cs="Times New Roman"/>
    </w:rPr>
  </w:style>
  <w:style w:type="character" w:styleId="UnresolvedMention">
    <w:name w:val="Unresolved Mention"/>
    <w:basedOn w:val="DefaultParagraphFont"/>
    <w:uiPriority w:val="99"/>
    <w:semiHidden/>
    <w:unhideWhenUsed/>
    <w:rsid w:val="00C909FF"/>
    <w:rPr>
      <w:color w:val="605E5C"/>
      <w:shd w:val="clear" w:color="auto" w:fill="E1DFDD"/>
    </w:rPr>
  </w:style>
  <w:style w:type="character" w:styleId="CommentReference">
    <w:name w:val="annotation reference"/>
    <w:basedOn w:val="DefaultParagraphFont"/>
    <w:uiPriority w:val="99"/>
    <w:semiHidden/>
    <w:unhideWhenUsed/>
    <w:rsid w:val="00034501"/>
    <w:rPr>
      <w:sz w:val="16"/>
      <w:szCs w:val="16"/>
    </w:rPr>
  </w:style>
  <w:style w:type="paragraph" w:styleId="CommentText">
    <w:name w:val="annotation text"/>
    <w:basedOn w:val="Normal"/>
    <w:link w:val="CommentTextChar"/>
    <w:uiPriority w:val="99"/>
    <w:unhideWhenUsed/>
    <w:rsid w:val="00034501"/>
    <w:rPr>
      <w:sz w:val="20"/>
      <w:szCs w:val="20"/>
    </w:rPr>
  </w:style>
  <w:style w:type="character" w:customStyle="1" w:styleId="CommentTextChar">
    <w:name w:val="Comment Text Char"/>
    <w:basedOn w:val="DefaultParagraphFont"/>
    <w:link w:val="CommentText"/>
    <w:uiPriority w:val="99"/>
    <w:rsid w:val="0003450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4501"/>
    <w:rPr>
      <w:b/>
      <w:bCs/>
    </w:rPr>
  </w:style>
  <w:style w:type="character" w:customStyle="1" w:styleId="CommentSubjectChar">
    <w:name w:val="Comment Subject Char"/>
    <w:basedOn w:val="CommentTextChar"/>
    <w:link w:val="CommentSubject"/>
    <w:uiPriority w:val="99"/>
    <w:semiHidden/>
    <w:rsid w:val="00034501"/>
    <w:rPr>
      <w:rFonts w:ascii="Calibri" w:eastAsia="Calibri" w:hAnsi="Calibri" w:cs="Times New Roman"/>
      <w:b/>
      <w:bCs/>
      <w:sz w:val="20"/>
      <w:szCs w:val="20"/>
    </w:rPr>
  </w:style>
  <w:style w:type="paragraph" w:styleId="Revision">
    <w:name w:val="Revision"/>
    <w:hidden/>
    <w:uiPriority w:val="99"/>
    <w:semiHidden/>
    <w:rsid w:val="00D15A48"/>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05362F"/>
    <w:rPr>
      <w:color w:val="954F72" w:themeColor="followedHyperlink"/>
      <w:u w:val="single"/>
    </w:rPr>
  </w:style>
  <w:style w:type="table" w:customStyle="1" w:styleId="TableGrid1">
    <w:name w:val="Table Grid1"/>
    <w:basedOn w:val="TableNormal"/>
    <w:next w:val="TableGrid"/>
    <w:uiPriority w:val="59"/>
    <w:rsid w:val="0064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441B5"/>
    <w:rPr>
      <w:rFonts w:ascii="Calibri" w:eastAsia="Calibri" w:hAnsi="Calibri" w:cs="Arial"/>
      <w:b/>
      <w:bCs/>
      <w:sz w:val="28"/>
    </w:rPr>
  </w:style>
  <w:style w:type="character" w:customStyle="1" w:styleId="Heading2Char">
    <w:name w:val="Heading 2 Char"/>
    <w:basedOn w:val="DefaultParagraphFont"/>
    <w:link w:val="Heading2"/>
    <w:uiPriority w:val="9"/>
    <w:rsid w:val="003441B5"/>
    <w:rPr>
      <w:rFonts w:ascii="Calibri" w:eastAsia="Calibri" w:hAnsi="Calibri" w:cs="Times New Roman"/>
      <w:b/>
      <w:bCs/>
      <w:color w:val="FFFFFF" w:themeColor="background1"/>
      <w:shd w:val="clear" w:color="auto" w:fill="33006F"/>
    </w:rPr>
  </w:style>
  <w:style w:type="character" w:customStyle="1" w:styleId="Heading3Char">
    <w:name w:val="Heading 3 Char"/>
    <w:basedOn w:val="DefaultParagraphFont"/>
    <w:link w:val="Heading3"/>
    <w:uiPriority w:val="9"/>
    <w:rsid w:val="003441B5"/>
    <w:rPr>
      <w:rFonts w:ascii="Calibri" w:eastAsia="Calibri" w:hAnsi="Calibri"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shington.edu/research/hsd/guidance/prisoners/" TargetMode="External"/><Relationship Id="rId18" Type="http://schemas.openxmlformats.org/officeDocument/2006/relationships/hyperlink" Target="https://www.washington.edu/research/hsd/guidance/prisoners/" TargetMode="External"/><Relationship Id="rId26" Type="http://schemas.openxmlformats.org/officeDocument/2006/relationships/hyperlink" Target="https://www.ecfr.gov/current/title-28/chapter-I/part-46" TargetMode="External"/><Relationship Id="rId3" Type="http://schemas.openxmlformats.org/officeDocument/2006/relationships/customXml" Target="../customXml/item3.xml"/><Relationship Id="rId21" Type="http://schemas.openxmlformats.org/officeDocument/2006/relationships/hyperlink" Target="https://www.hhs.gov/ohrp/regulations-and-policy/guidance/prisoner-research-certification/index.html" TargetMode="External"/><Relationship Id="rId7" Type="http://schemas.openxmlformats.org/officeDocument/2006/relationships/settings" Target="settings.xml"/><Relationship Id="rId12" Type="http://schemas.openxmlformats.org/officeDocument/2006/relationships/hyperlink" Target="https://www.washington.edu/research/glossary/minimal-risk/" TargetMode="External"/><Relationship Id="rId17" Type="http://schemas.openxmlformats.org/officeDocument/2006/relationships/hyperlink" Target="https://www.washington.edu/research/hsd/guidance/doj/" TargetMode="External"/><Relationship Id="rId25" Type="http://schemas.openxmlformats.org/officeDocument/2006/relationships/hyperlink" Target="https://www.ecfr.gov/current/title-28/chapter-V/subchapter-B/part-522?toc=1" TargetMode="External"/><Relationship Id="rId2" Type="http://schemas.openxmlformats.org/officeDocument/2006/relationships/customXml" Target="../customXml/item2.xml"/><Relationship Id="rId16" Type="http://schemas.openxmlformats.org/officeDocument/2006/relationships/hyperlink" Target="https://www.washington.edu/research/policies/guidance-authority-and-responsibilities-of-hsd-and-uw-irb/" TargetMode="External"/><Relationship Id="rId20" Type="http://schemas.openxmlformats.org/officeDocument/2006/relationships/hyperlink" Target="https://www.hhs.gov/ohrp/regulations-and-policy/regulations/45-cfr-46/common-rule-subpart-c/index.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cfr.gov/current/title-28/chapter-V/subchapter-A/part-512" TargetMode="External"/><Relationship Id="rId5" Type="http://schemas.openxmlformats.org/officeDocument/2006/relationships/numbering" Target="numbering.xml"/><Relationship Id="rId15" Type="http://schemas.openxmlformats.org/officeDocument/2006/relationships/hyperlink" Target="https://www.washington.edu/research/glossary/minor-change/" TargetMode="External"/><Relationship Id="rId23" Type="http://schemas.openxmlformats.org/officeDocument/2006/relationships/hyperlink" Target="https://www.govinfo.gov/content/pkg/FR-2003-06-20/pdf/03-15580.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ashington.edu/research/forms-and-templates/worksheet-department-of-jus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shington.edu/research/glossary/minimal-risk/" TargetMode="External"/><Relationship Id="rId22" Type="http://schemas.openxmlformats.org/officeDocument/2006/relationships/hyperlink" Target="https://www.hhs.gov/ohrp/regulations-and-policy/guidance/faq/prisoner-research/index.htm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Transfer content to current template; remove extensive guidance re: advocates and instead refer to the GUIDANCE Prisoners</Change_x0020_Notes>
    <Posted_x0020_Date xmlns="7c9d0ed2-8163-4b50-bae4-466292e5dd21">2022-10-27T07:00:00+00:00</Posted_x0020_Date>
    <Taxonomy0 xmlns="7c9d0ed2-8163-4b50-bae4-466292e5dd21" xsi:nil="true"/>
    <Version_x0020_Number xmlns="7c9d0ed2-8163-4b50-bae4-466292e5dd21">4.2</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https://www.washington.edu/research/forms-and-templates/worksheet-prisoners/</Url>
      <Description>https://www.washington.edu/research/forms-and-templates/worksheet-prisoners/</Description>
    </Web_x0020_Page_x0020_URL>
    <Archive_x003f__x0028_checkifyes_x0029_ xmlns="7c9d0ed2-8163-4b50-bae4-466292e5dd21">true</Archive_x003f__x0028_checkifyes_x0029_>
    <SharePointOwner xmlns="7c9d0ed2-8163-4b50-bae4-466292e5dd21">
      <UserInfo>
        <DisplayName>Jenny Maki</DisplayName>
        <AccountId>221</AccountId>
        <AccountType/>
      </UserInfo>
    </SharePointOwner>
    <ContentOwner xmlns="7c9d0ed2-8163-4b50-bae4-466292e5dd21">
      <UserInfo>
        <DisplayName>Jenny Maki</DisplayName>
        <AccountId>221</AccountId>
        <AccountType/>
      </UserInfo>
    </Content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A9EEC3-65CD-4C14-AFC5-116538427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048381-48CE-458D-BC05-84EC42FFFE27}">
  <ds:schemaRefs>
    <ds:schemaRef ds:uri="http://schemas.openxmlformats.org/officeDocument/2006/bibliography"/>
  </ds:schemaRefs>
</ds:datastoreItem>
</file>

<file path=customXml/itemProps3.xml><?xml version="1.0" encoding="utf-8"?>
<ds:datastoreItem xmlns:ds="http://schemas.openxmlformats.org/officeDocument/2006/customXml" ds:itemID="{A47A8FC3-83CF-4D9E-971C-085C99DDD24F}">
  <ds:schemaRefs>
    <ds:schemaRef ds:uri="http://schemas.microsoft.com/office/2006/metadata/properties"/>
    <ds:schemaRef ds:uri="http://schemas.microsoft.com/office/infopath/2007/PartnerControls"/>
    <ds:schemaRef ds:uri="7c9d0ed2-8163-4b50-bae4-466292e5dd21"/>
  </ds:schemaRefs>
</ds:datastoreItem>
</file>

<file path=customXml/itemProps4.xml><?xml version="1.0" encoding="utf-8"?>
<ds:datastoreItem xmlns:ds="http://schemas.openxmlformats.org/officeDocument/2006/customXml" ds:itemID="{9A74E6FD-2528-4C4D-BE68-BD95505BF8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1950</Words>
  <Characters>11291</Characters>
  <Application>Microsoft Office Word</Application>
  <DocSecurity>0</DocSecurity>
  <Lines>342</Lines>
  <Paragraphs>210</Paragraphs>
  <ScaleCrop>false</ScaleCrop>
  <HeadingPairs>
    <vt:vector size="2" baseType="variant">
      <vt:variant>
        <vt:lpstr>Title</vt:lpstr>
      </vt:variant>
      <vt:variant>
        <vt:i4>1</vt:i4>
      </vt:variant>
    </vt:vector>
  </HeadingPairs>
  <TitlesOfParts>
    <vt:vector size="1" baseType="lpstr">
      <vt:lpstr>WORKSHEET_Prisoners_v4.2_2022.10.27</vt:lpstr>
    </vt:vector>
  </TitlesOfParts>
  <Company/>
  <LinksUpToDate>false</LinksUpToDate>
  <CharactersWithSpaces>13031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WORKSHEET_Prisoners_v4.2_2022.10.27</dc:title>
  <dc:subject/>
  <dc:creator>Sherry Edwards</dc:creator>
  <cp:keywords>;#Prisoners;#Vulnerable populations;#</cp:keywords>
  <dc:description/>
  <cp:lastModifiedBy>Jenny Maki</cp:lastModifiedBy>
  <cp:revision>2</cp:revision>
  <dcterms:created xsi:type="dcterms:W3CDTF">2025-12-16T22:21:00Z</dcterms:created>
  <dcterms:modified xsi:type="dcterms:W3CDTF">2025-12-16T22:21:00Z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