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77777777" w:rsidR="00BA68ED" w:rsidRPr="00ED134C" w:rsidRDefault="00BA68ED" w:rsidP="00D55849">
            <w:r w:rsidRPr="00ED134C">
              <w:rPr>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21000C15" w14:textId="5BD15F7C" w:rsidR="00BA68ED" w:rsidRPr="00EF57B9" w:rsidRDefault="00EF57B9" w:rsidP="00D55849">
            <w:pPr>
              <w:jc w:val="right"/>
              <w:rPr>
                <w:b/>
                <w:color w:val="404040" w:themeColor="text1" w:themeTint="BF"/>
                <w:sz w:val="28"/>
                <w:szCs w:val="28"/>
              </w:rPr>
            </w:pPr>
            <w:r>
              <w:rPr>
                <w:b/>
                <w:color w:val="404040" w:themeColor="text1" w:themeTint="BF"/>
                <w:sz w:val="28"/>
                <w:szCs w:val="28"/>
              </w:rPr>
              <w:t xml:space="preserve">WORKSHEET </w:t>
            </w:r>
            <w:r w:rsidR="00687D56">
              <w:rPr>
                <w:b/>
                <w:color w:val="404040" w:themeColor="text1" w:themeTint="BF"/>
                <w:sz w:val="28"/>
                <w:szCs w:val="28"/>
              </w:rPr>
              <w:t>Engagement</w:t>
            </w:r>
          </w:p>
        </w:tc>
      </w:tr>
    </w:tbl>
    <w:p w14:paraId="3488A975" w14:textId="77777777" w:rsidR="00BA68ED" w:rsidRDefault="00BA68ED" w:rsidP="00D55849">
      <w:pPr>
        <w:shd w:val="clear" w:color="auto" w:fill="33006F"/>
        <w:tabs>
          <w:tab w:val="left" w:pos="2504"/>
        </w:tabs>
      </w:pPr>
      <w:r>
        <w:tab/>
      </w:r>
    </w:p>
    <w:p w14:paraId="00D0B046" w14:textId="77777777" w:rsidR="001B6E80" w:rsidRDefault="001B6E80" w:rsidP="00D55849"/>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694AA03E" w:rsidR="00215B3F" w:rsidRPr="00215B3F" w:rsidRDefault="00215B3F" w:rsidP="00D55849">
            <w:pPr>
              <w:spacing w:before="40" w:after="40"/>
              <w:ind w:left="-27" w:firstLine="3"/>
              <w:rPr>
                <w:b/>
                <w:bCs/>
              </w:rPr>
            </w:pPr>
            <w:r>
              <w:rPr>
                <w:b/>
                <w:bCs/>
              </w:rPr>
              <w:t xml:space="preserve">PURPOSE AND </w:t>
            </w:r>
            <w:r w:rsidR="002F51EF">
              <w:rPr>
                <w:b/>
                <w:bCs/>
              </w:rPr>
              <w:t>APPLICABILITY</w:t>
            </w:r>
          </w:p>
        </w:tc>
      </w:tr>
    </w:tbl>
    <w:p w14:paraId="529E0C30" w14:textId="77777777" w:rsidR="00215B3F" w:rsidRDefault="00215B3F" w:rsidP="00D55849"/>
    <w:p w14:paraId="75F0AE6C" w14:textId="7DC7CF61" w:rsidR="002F51EF" w:rsidRDefault="00001789" w:rsidP="00D55849">
      <w:pPr>
        <w:pStyle w:val="TableParagraph"/>
        <w:spacing w:line="249" w:lineRule="auto"/>
        <w:ind w:left="28" w:right="115"/>
        <w:rPr>
          <w:rFonts w:asciiTheme="minorHAnsi" w:hAnsiTheme="minorHAnsi" w:cstheme="minorHAnsi"/>
        </w:rPr>
      </w:pPr>
      <w:r w:rsidRPr="008D38E6">
        <w:rPr>
          <w:rFonts w:asciiTheme="minorHAnsi" w:hAnsiTheme="minorHAnsi" w:cstheme="minorHAnsi"/>
        </w:rPr>
        <w:t xml:space="preserve">This worksheet </w:t>
      </w:r>
      <w:r w:rsidR="002F51EF">
        <w:rPr>
          <w:rFonts w:asciiTheme="minorHAnsi" w:hAnsiTheme="minorHAnsi" w:cstheme="minorHAnsi"/>
        </w:rPr>
        <w:t xml:space="preserve">assists researchers and </w:t>
      </w:r>
      <w:r w:rsidR="00385E5A">
        <w:rPr>
          <w:rFonts w:asciiTheme="minorHAnsi" w:hAnsiTheme="minorHAnsi" w:cstheme="minorHAnsi"/>
        </w:rPr>
        <w:t>HSD staff</w:t>
      </w:r>
      <w:r w:rsidR="002F51EF">
        <w:rPr>
          <w:rFonts w:asciiTheme="minorHAnsi" w:hAnsiTheme="minorHAnsi" w:cstheme="minorHAnsi"/>
        </w:rPr>
        <w:t xml:space="preserve"> in</w:t>
      </w:r>
      <w:r w:rsidRPr="008D38E6">
        <w:rPr>
          <w:rFonts w:asciiTheme="minorHAnsi" w:hAnsiTheme="minorHAnsi" w:cstheme="minorHAnsi"/>
        </w:rPr>
        <w:t xml:space="preserve"> determining</w:t>
      </w:r>
      <w:r w:rsidR="004C1A8C">
        <w:rPr>
          <w:rFonts w:asciiTheme="minorHAnsi" w:hAnsiTheme="minorHAnsi" w:cstheme="minorHAnsi"/>
        </w:rPr>
        <w:t xml:space="preserve"> </w:t>
      </w:r>
      <w:r w:rsidR="002F51EF">
        <w:rPr>
          <w:rFonts w:asciiTheme="minorHAnsi" w:hAnsiTheme="minorHAnsi" w:cstheme="minorHAnsi"/>
        </w:rPr>
        <w:t>whether</w:t>
      </w:r>
      <w:r w:rsidRPr="008D38E6">
        <w:rPr>
          <w:rFonts w:asciiTheme="minorHAnsi" w:hAnsiTheme="minorHAnsi" w:cstheme="minorHAnsi"/>
        </w:rPr>
        <w:t xml:space="preserve"> </w:t>
      </w:r>
      <w:proofErr w:type="gramStart"/>
      <w:r w:rsidRPr="008D38E6">
        <w:rPr>
          <w:rFonts w:asciiTheme="minorHAnsi" w:hAnsiTheme="minorHAnsi" w:cstheme="minorHAnsi"/>
        </w:rPr>
        <w:t>the UW</w:t>
      </w:r>
      <w:proofErr w:type="gramEnd"/>
      <w:r w:rsidR="00D35F5B">
        <w:rPr>
          <w:rFonts w:asciiTheme="minorHAnsi" w:hAnsiTheme="minorHAnsi" w:cstheme="minorHAnsi"/>
        </w:rPr>
        <w:t xml:space="preserve"> is</w:t>
      </w:r>
      <w:r w:rsidR="004C1A8C">
        <w:rPr>
          <w:rFonts w:asciiTheme="minorHAnsi" w:hAnsiTheme="minorHAnsi" w:cstheme="minorHAnsi"/>
        </w:rPr>
        <w:t xml:space="preserve"> </w:t>
      </w:r>
      <w:r w:rsidRPr="008D38E6">
        <w:rPr>
          <w:rFonts w:asciiTheme="minorHAnsi" w:hAnsiTheme="minorHAnsi" w:cstheme="minorHAnsi"/>
        </w:rPr>
        <w:t xml:space="preserve">engaged in a </w:t>
      </w:r>
      <w:r w:rsidR="004C1A8C">
        <w:rPr>
          <w:rFonts w:asciiTheme="minorHAnsi" w:hAnsiTheme="minorHAnsi" w:cstheme="minorHAnsi"/>
        </w:rPr>
        <w:t xml:space="preserve">non-exempt </w:t>
      </w:r>
      <w:r w:rsidRPr="008D38E6">
        <w:rPr>
          <w:rFonts w:asciiTheme="minorHAnsi" w:hAnsiTheme="minorHAnsi" w:cstheme="minorHAnsi"/>
        </w:rPr>
        <w:t>research project</w:t>
      </w:r>
      <w:r w:rsidR="004C1A8C">
        <w:rPr>
          <w:rFonts w:asciiTheme="minorHAnsi" w:hAnsiTheme="minorHAnsi" w:cstheme="minorHAnsi"/>
        </w:rPr>
        <w:t xml:space="preserve">. </w:t>
      </w:r>
      <w:r w:rsidR="00D35F5B">
        <w:rPr>
          <w:rFonts w:asciiTheme="minorHAnsi" w:hAnsiTheme="minorHAnsi" w:cstheme="minorHAnsi"/>
        </w:rPr>
        <w:t>It may also be used to assess whether</w:t>
      </w:r>
      <w:r w:rsidR="00D35F5B" w:rsidRPr="00D35F5B">
        <w:rPr>
          <w:rFonts w:asciiTheme="minorHAnsi" w:hAnsiTheme="minorHAnsi" w:cstheme="minorHAnsi"/>
        </w:rPr>
        <w:t xml:space="preserve"> non-UW institutions or individuals </w:t>
      </w:r>
      <w:r w:rsidR="00D35F5B">
        <w:rPr>
          <w:rFonts w:asciiTheme="minorHAnsi" w:hAnsiTheme="minorHAnsi" w:cstheme="minorHAnsi"/>
        </w:rPr>
        <w:t>might be engaged in research, however other institutions may have their own policies on engagement. Researchers conducting multi-institutional research should consult with any non-UW institutions involved in the research for their policies.</w:t>
      </w:r>
      <w:r w:rsidR="00D35F5B" w:rsidRPr="00D35F5B">
        <w:rPr>
          <w:rFonts w:asciiTheme="minorHAnsi" w:hAnsiTheme="minorHAnsi" w:cstheme="minorHAnsi"/>
        </w:rPr>
        <w:t xml:space="preserve"> </w:t>
      </w:r>
      <w:r w:rsidR="00D35F5B">
        <w:rPr>
          <w:rFonts w:asciiTheme="minorHAnsi" w:hAnsiTheme="minorHAnsi" w:cstheme="minorHAnsi"/>
        </w:rPr>
        <w:t>This form</w:t>
      </w:r>
      <w:r w:rsidRPr="008D38E6">
        <w:rPr>
          <w:rFonts w:asciiTheme="minorHAnsi" w:hAnsiTheme="minorHAnsi" w:cstheme="minorHAnsi"/>
        </w:rPr>
        <w:t xml:space="preserve"> does not need to be completed and retained, unless specifically requested by the </w:t>
      </w:r>
      <w:r w:rsidR="00D35F5B">
        <w:rPr>
          <w:rFonts w:asciiTheme="minorHAnsi" w:hAnsiTheme="minorHAnsi" w:cstheme="minorHAnsi"/>
        </w:rPr>
        <w:t xml:space="preserve">UW </w:t>
      </w:r>
      <w:r w:rsidRPr="008D38E6">
        <w:rPr>
          <w:rFonts w:asciiTheme="minorHAnsi" w:hAnsiTheme="minorHAnsi" w:cstheme="minorHAnsi"/>
        </w:rPr>
        <w:t xml:space="preserve">IRB. </w:t>
      </w:r>
    </w:p>
    <w:p w14:paraId="413532ED" w14:textId="77777777" w:rsidR="0057182B" w:rsidRDefault="0057182B" w:rsidP="00D55849">
      <w:pPr>
        <w:pStyle w:val="TableParagraph"/>
        <w:spacing w:line="249" w:lineRule="auto"/>
        <w:ind w:left="28" w:right="115"/>
        <w:rPr>
          <w:rFonts w:asciiTheme="minorHAnsi" w:hAnsiTheme="minorHAnsi" w:cstheme="minorHAnsi"/>
        </w:rPr>
      </w:pPr>
    </w:p>
    <w:p w14:paraId="4E2FEF78" w14:textId="77FC22BE" w:rsidR="00385E5A" w:rsidRDefault="00385E5A" w:rsidP="00D55849">
      <w:pPr>
        <w:pStyle w:val="TableParagraph"/>
        <w:spacing w:line="249" w:lineRule="auto"/>
        <w:ind w:left="28" w:right="115"/>
        <w:rPr>
          <w:rFonts w:asciiTheme="minorHAnsi" w:hAnsiTheme="minorHAnsi" w:cstheme="minorHAnsi"/>
        </w:rPr>
      </w:pPr>
      <w:r>
        <w:rPr>
          <w:rFonts w:asciiTheme="minorHAnsi" w:hAnsiTheme="minorHAnsi" w:cstheme="minorHAnsi"/>
        </w:rPr>
        <w:t xml:space="preserve">For research led by Fred Hutch use the </w:t>
      </w:r>
      <w:hyperlink r:id="rId12" w:history="1">
        <w:r w:rsidRPr="00385E5A">
          <w:rPr>
            <w:rStyle w:val="Hyperlink"/>
            <w:rFonts w:asciiTheme="minorHAnsi" w:hAnsiTheme="minorHAnsi" w:cstheme="minorHAnsi"/>
          </w:rPr>
          <w:t>WORKSHEET UW Engagement for Fred Hutch-led Research</w:t>
        </w:r>
      </w:hyperlink>
      <w:r>
        <w:rPr>
          <w:rFonts w:asciiTheme="minorHAnsi" w:hAnsiTheme="minorHAnsi" w:cstheme="minorHAnsi"/>
        </w:rPr>
        <w:t xml:space="preserve"> instead of this worksheet.</w:t>
      </w:r>
    </w:p>
    <w:p w14:paraId="11BDA1F9" w14:textId="77777777" w:rsidR="00385E5A" w:rsidRPr="008D38E6" w:rsidRDefault="00385E5A" w:rsidP="00D55849">
      <w:pPr>
        <w:pStyle w:val="TableParagraph"/>
        <w:spacing w:line="249" w:lineRule="auto"/>
        <w:ind w:left="28" w:right="115"/>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215B3F" w14:paraId="3FD062B1" w14:textId="77777777" w:rsidTr="007E1BEF">
        <w:tc>
          <w:tcPr>
            <w:tcW w:w="10070" w:type="dxa"/>
            <w:shd w:val="clear" w:color="auto" w:fill="33006F"/>
          </w:tcPr>
          <w:p w14:paraId="409C1B4E" w14:textId="02114C8E" w:rsidR="00215B3F" w:rsidRPr="006C7EA6" w:rsidRDefault="004C1A8C" w:rsidP="00D55849">
            <w:pPr>
              <w:ind w:left="-30"/>
              <w:rPr>
                <w:b/>
                <w:bCs/>
              </w:rPr>
            </w:pPr>
            <w:r>
              <w:rPr>
                <w:b/>
                <w:bCs/>
              </w:rPr>
              <w:t>POLICY</w:t>
            </w:r>
          </w:p>
        </w:tc>
      </w:tr>
    </w:tbl>
    <w:p w14:paraId="73DF415F" w14:textId="7487DB48" w:rsidR="009400E5" w:rsidRDefault="009400E5" w:rsidP="00D55849"/>
    <w:p w14:paraId="55595880" w14:textId="5D755EE8" w:rsidR="00BD6379" w:rsidRDefault="0057182B" w:rsidP="00D55849">
      <w:pPr>
        <w:spacing w:after="120"/>
        <w:ind w:left="90"/>
      </w:pPr>
      <w:bookmarkStart w:id="0" w:name="_Hlk193703731"/>
      <w:r>
        <w:t xml:space="preserve">Refer to the </w:t>
      </w:r>
      <w:hyperlink r:id="rId13" w:history="1">
        <w:r w:rsidR="004C1A8C" w:rsidRPr="004C1A8C">
          <w:rPr>
            <w:rStyle w:val="Hyperlink"/>
          </w:rPr>
          <w:t xml:space="preserve">UW’s </w:t>
        </w:r>
        <w:r w:rsidRPr="004C1A8C">
          <w:rPr>
            <w:rStyle w:val="Hyperlink"/>
          </w:rPr>
          <w:t>Engagement Guidance</w:t>
        </w:r>
      </w:hyperlink>
      <w:r>
        <w:t xml:space="preserve"> for a more complete overview of the concept of engagement and how HSD interprets and applies engagement for UW research reviewed by any IRB.</w:t>
      </w:r>
      <w:r w:rsidR="00944FD4">
        <w:t xml:space="preserve"> </w:t>
      </w:r>
      <w:bookmarkStart w:id="1" w:name="_Hlk193702663"/>
      <w:r w:rsidR="00944FD4">
        <w:t xml:space="preserve">When the VA is involved, review </w:t>
      </w:r>
      <w:hyperlink r:id="rId14" w:anchor="engagement" w:history="1">
        <w:r w:rsidR="00944FD4" w:rsidRPr="00944FD4">
          <w:rPr>
            <w:rStyle w:val="Hyperlink"/>
          </w:rPr>
          <w:t>Special considerations about VA appointments and UW engagement</w:t>
        </w:r>
      </w:hyperlink>
      <w:r w:rsidR="00944FD4">
        <w:t xml:space="preserve"> on our website.</w:t>
      </w:r>
      <w:bookmarkEnd w:id="1"/>
    </w:p>
    <w:bookmarkEnd w:id="0"/>
    <w:p w14:paraId="6162B7B6" w14:textId="77777777" w:rsidR="00BD6379" w:rsidRPr="00BD6379" w:rsidRDefault="00BD6379" w:rsidP="00D55849">
      <w:pPr>
        <w:spacing w:after="120"/>
        <w:ind w:left="90"/>
      </w:pPr>
      <w:r w:rsidRPr="00BD6379">
        <w:rPr>
          <w:b/>
          <w:bCs/>
        </w:rPr>
        <w:t>HSD uses the following definitions of engagement:</w:t>
      </w:r>
    </w:p>
    <w:p w14:paraId="232EBDF3" w14:textId="03026FFD" w:rsidR="00BD6379" w:rsidRPr="00BD6379" w:rsidRDefault="00385E5A" w:rsidP="002E5EB7">
      <w:pPr>
        <w:numPr>
          <w:ilvl w:val="0"/>
          <w:numId w:val="5"/>
        </w:numPr>
        <w:spacing w:after="60"/>
      </w:pPr>
      <w:r>
        <w:rPr>
          <w:b/>
          <w:bCs/>
        </w:rPr>
        <w:t xml:space="preserve">Research </w:t>
      </w:r>
      <w:r w:rsidR="00BD6379" w:rsidRPr="00BD6379">
        <w:rPr>
          <w:b/>
          <w:bCs/>
        </w:rPr>
        <w:t xml:space="preserve">funded or supported </w:t>
      </w:r>
      <w:r>
        <w:rPr>
          <w:b/>
          <w:bCs/>
        </w:rPr>
        <w:t>by a federal agency that has signed onto the Common Rule</w:t>
      </w:r>
      <w:r w:rsidR="00BD6379" w:rsidRPr="00BD6379">
        <w:rPr>
          <w:b/>
          <w:bCs/>
        </w:rPr>
        <w:t>:</w:t>
      </w:r>
      <w:r w:rsidR="00BD6379" w:rsidRPr="00BD6379">
        <w:t xml:space="preserve"> Unless otherwise instructed by the federal funding agency for a specific research project, the UW applies the </w:t>
      </w:r>
      <w:hyperlink r:id="rId15" w:history="1">
        <w:r w:rsidR="00BD6379" w:rsidRPr="00BD6379">
          <w:rPr>
            <w:rStyle w:val="Hyperlink"/>
          </w:rPr>
          <w:t>definition of engagement provided by OHRP</w:t>
        </w:r>
      </w:hyperlink>
      <w:r w:rsidR="00BD6379" w:rsidRPr="00BD6379">
        <w:t xml:space="preserve"> to all research, regardless of the source of the research funding.</w:t>
      </w:r>
    </w:p>
    <w:p w14:paraId="5C046D7F" w14:textId="06EAA39F" w:rsidR="00BD6379" w:rsidRDefault="00BD6379" w:rsidP="002E5EB7">
      <w:pPr>
        <w:numPr>
          <w:ilvl w:val="0"/>
          <w:numId w:val="5"/>
        </w:numPr>
      </w:pPr>
      <w:r w:rsidRPr="00BD6379">
        <w:rPr>
          <w:b/>
          <w:bCs/>
        </w:rPr>
        <w:t>All other research:</w:t>
      </w:r>
      <w:r w:rsidRPr="00BD6379">
        <w:t xml:space="preserve"> Unless otherwise instructed by the funding agency for a specific research project (excluding industry funders), UW applies the </w:t>
      </w:r>
      <w:hyperlink r:id="rId16" w:history="1">
        <w:r w:rsidRPr="00BD6379">
          <w:rPr>
            <w:rStyle w:val="Hyperlink"/>
          </w:rPr>
          <w:t>definition of engagement provided by OHRP</w:t>
        </w:r>
      </w:hyperlink>
      <w:r w:rsidRPr="00BD6379">
        <w:t>, with the exception that UW is not engaged when it is only the direct recipient of funding.</w:t>
      </w:r>
    </w:p>
    <w:p w14:paraId="17FA598A" w14:textId="77777777" w:rsidR="002E4E95" w:rsidRDefault="002E4E95" w:rsidP="002E4E95"/>
    <w:p w14:paraId="1DBC517F" w14:textId="4DFCFDF1" w:rsidR="00BD0CDD" w:rsidRDefault="001D61B7" w:rsidP="002E4E95">
      <w:r>
        <w:rPr>
          <w:rFonts w:asciiTheme="minorHAnsi" w:hAnsiTheme="minorHAnsi" w:cstheme="minorHAnsi"/>
          <w:b/>
          <w:bCs/>
        </w:rPr>
        <w:t xml:space="preserve">Definition of Identifiable. </w:t>
      </w:r>
      <w:r>
        <w:rPr>
          <w:rFonts w:asciiTheme="minorHAnsi" w:hAnsiTheme="minorHAnsi" w:cstheme="minorHAnsi"/>
        </w:rPr>
        <w:t xml:space="preserve">For the purposes of this worksheet, HSD uses the definition of identifiable found in section 3.3b of the </w:t>
      </w:r>
      <w:hyperlink r:id="rId17" w:history="1">
        <w:r w:rsidRPr="00653280">
          <w:rPr>
            <w:rStyle w:val="Hyperlink"/>
            <w:rFonts w:asciiTheme="minorHAnsi" w:hAnsiTheme="minorHAnsi" w:cstheme="minorHAnsi"/>
          </w:rPr>
          <w:t>Human Subjects Research Determination Worksheet</w:t>
        </w:r>
      </w:hyperlink>
      <w:r>
        <w:rPr>
          <w:rFonts w:asciiTheme="minorHAnsi" w:hAnsiTheme="minorHAnsi" w:cstheme="minorHAnsi"/>
        </w:rPr>
        <w:t xml:space="preserve">. However, when determining engagement for the purposes of the </w:t>
      </w:r>
      <w:r w:rsidR="00EA3A88">
        <w:rPr>
          <w:rFonts w:asciiTheme="minorHAnsi" w:hAnsiTheme="minorHAnsi" w:cstheme="minorHAnsi"/>
        </w:rPr>
        <w:fldChar w:fldCharType="begin"/>
      </w:r>
      <w:r w:rsidR="00EA3A88">
        <w:rPr>
          <w:rFonts w:asciiTheme="minorHAnsi" w:hAnsiTheme="minorHAnsi" w:cstheme="minorHAnsi"/>
        </w:rPr>
        <w:instrText>HYPERLINK "https://www.washington.edu/research/hsd/single-irb/"</w:instrText>
      </w:r>
      <w:r w:rsidR="00EA3A88">
        <w:rPr>
          <w:rFonts w:asciiTheme="minorHAnsi" w:hAnsiTheme="minorHAnsi" w:cstheme="minorHAnsi"/>
        </w:rPr>
      </w:r>
      <w:r w:rsidR="00EA3A88">
        <w:rPr>
          <w:rFonts w:asciiTheme="minorHAnsi" w:hAnsiTheme="minorHAnsi" w:cstheme="minorHAnsi"/>
        </w:rPr>
        <w:fldChar w:fldCharType="separate"/>
      </w:r>
      <w:r w:rsidRPr="00EA3A88">
        <w:rPr>
          <w:rStyle w:val="Hyperlink"/>
          <w:rFonts w:asciiTheme="minorHAnsi" w:hAnsiTheme="minorHAnsi" w:cstheme="minorHAnsi"/>
        </w:rPr>
        <w:t>requirement for single IRB review of collaborative research</w:t>
      </w:r>
      <w:r w:rsidR="00EA3A88">
        <w:rPr>
          <w:rFonts w:asciiTheme="minorHAnsi" w:hAnsiTheme="minorHAnsi" w:cstheme="minorHAnsi"/>
        </w:rPr>
        <w:fldChar w:fldCharType="end"/>
      </w:r>
      <w:r>
        <w:rPr>
          <w:rFonts w:asciiTheme="minorHAnsi" w:hAnsiTheme="minorHAnsi" w:cstheme="minorHAnsi"/>
        </w:rPr>
        <w:t xml:space="preserve">, HSD does not consider the part of the definition that applies to the </w:t>
      </w:r>
      <w:r w:rsidR="00EA3A88">
        <w:rPr>
          <w:rFonts w:asciiTheme="minorHAnsi" w:hAnsiTheme="minorHAnsi" w:cstheme="minorHAnsi"/>
        </w:rPr>
        <w:t>“s</w:t>
      </w:r>
      <w:r>
        <w:rPr>
          <w:rFonts w:asciiTheme="minorHAnsi" w:hAnsiTheme="minorHAnsi" w:cstheme="minorHAnsi"/>
        </w:rPr>
        <w:t>econdary use of de-identified UW Medicine Data involving AI</w:t>
      </w:r>
      <w:r w:rsidR="00EA3A88">
        <w:rPr>
          <w:rFonts w:asciiTheme="minorHAnsi" w:hAnsiTheme="minorHAnsi" w:cstheme="minorHAnsi"/>
        </w:rPr>
        <w:t>”</w:t>
      </w:r>
      <w:r>
        <w:rPr>
          <w:rFonts w:asciiTheme="minorHAnsi" w:hAnsiTheme="minorHAnsi" w:cstheme="minorHAnsi"/>
        </w:rPr>
        <w:t xml:space="preserve">. </w:t>
      </w:r>
    </w:p>
    <w:p w14:paraId="1A742BE3" w14:textId="77777777" w:rsidR="007E1BEF" w:rsidRPr="009400E5" w:rsidRDefault="007E1BEF" w:rsidP="00D55849"/>
    <w:tbl>
      <w:tblPr>
        <w:tblStyle w:val="TableGrid"/>
        <w:tblW w:w="0" w:type="auto"/>
        <w:tblLook w:val="04A0" w:firstRow="1" w:lastRow="0" w:firstColumn="1" w:lastColumn="0" w:noHBand="0" w:noVBand="1"/>
      </w:tblPr>
      <w:tblGrid>
        <w:gridCol w:w="10070"/>
      </w:tblGrid>
      <w:tr w:rsidR="00215B3F" w14:paraId="69D32A54" w14:textId="77777777" w:rsidTr="007E1BEF">
        <w:tc>
          <w:tcPr>
            <w:tcW w:w="10070" w:type="dxa"/>
            <w:shd w:val="clear" w:color="auto" w:fill="33006F"/>
          </w:tcPr>
          <w:p w14:paraId="6F4CA141" w14:textId="54186142" w:rsidR="00215B3F" w:rsidRPr="006C7EA6" w:rsidRDefault="00F65BC0" w:rsidP="00D55849">
            <w:pPr>
              <w:ind w:left="-30"/>
              <w:rPr>
                <w:b/>
                <w:bCs/>
              </w:rPr>
            </w:pPr>
            <w:r>
              <w:rPr>
                <w:b/>
                <w:bCs/>
              </w:rPr>
              <w:t>ENGAGEMENT ASSESSMENT</w:t>
            </w:r>
          </w:p>
        </w:tc>
      </w:tr>
    </w:tbl>
    <w:p w14:paraId="608BEFDA" w14:textId="462AA3BC" w:rsidR="00F65BC0" w:rsidRPr="00AA4BA1" w:rsidRDefault="00F65BC0" w:rsidP="00AA4BA1">
      <w:pPr>
        <w:spacing w:before="120"/>
      </w:pPr>
      <w:r w:rsidRPr="00AA4BA1">
        <w:t xml:space="preserve">Use the tables below to determine whether </w:t>
      </w:r>
      <w:r w:rsidR="00D35F5B">
        <w:t>UW</w:t>
      </w:r>
      <w:r w:rsidRPr="00AA4BA1">
        <w:t xml:space="preserve"> is engaged in human </w:t>
      </w:r>
      <w:proofErr w:type="gramStart"/>
      <w:r w:rsidRPr="00AA4BA1">
        <w:t>subjects</w:t>
      </w:r>
      <w:proofErr w:type="gramEnd"/>
      <w:r w:rsidRPr="00AA4BA1">
        <w:t xml:space="preserve"> research.</w:t>
      </w:r>
      <w:r w:rsidR="00620D89">
        <w:t xml:space="preserve"> These tables were adapted from the </w:t>
      </w:r>
      <w:hyperlink r:id="rId18" w:history="1">
        <w:r w:rsidR="00620D89" w:rsidRPr="00620D89">
          <w:rPr>
            <w:rStyle w:val="Hyperlink"/>
          </w:rPr>
          <w:t>OHRP guidance on engagement</w:t>
        </w:r>
      </w:hyperlink>
      <w:r w:rsidR="00620D89">
        <w:t>.</w:t>
      </w:r>
    </w:p>
    <w:p w14:paraId="2D50644B" w14:textId="77777777" w:rsidR="00F65BC0" w:rsidRDefault="00F65BC0" w:rsidP="00D55849"/>
    <w:p w14:paraId="15599FDA" w14:textId="0704D4C7" w:rsidR="00FA1FC2" w:rsidRPr="004667DB" w:rsidRDefault="0029300E" w:rsidP="00D55849">
      <w:pPr>
        <w:pStyle w:val="ListParagraph"/>
        <w:spacing w:after="120"/>
        <w:ind w:left="90"/>
        <w:contextualSpacing w:val="0"/>
        <w:rPr>
          <w:b/>
          <w:bCs/>
          <w:sz w:val="24"/>
          <w:szCs w:val="24"/>
        </w:rPr>
      </w:pPr>
      <w:r w:rsidRPr="004667DB">
        <w:rPr>
          <w:b/>
          <w:bCs/>
          <w:sz w:val="24"/>
          <w:szCs w:val="24"/>
        </w:rPr>
        <w:t>Table</w:t>
      </w:r>
      <w:r w:rsidR="0024229F" w:rsidRPr="004667DB">
        <w:rPr>
          <w:b/>
          <w:bCs/>
          <w:sz w:val="24"/>
          <w:szCs w:val="24"/>
        </w:rPr>
        <w:t xml:space="preserve"> 1</w:t>
      </w:r>
      <w:r w:rsidRPr="004667DB">
        <w:rPr>
          <w:b/>
          <w:bCs/>
          <w:sz w:val="24"/>
          <w:szCs w:val="24"/>
        </w:rPr>
        <w:t xml:space="preserve"> </w:t>
      </w:r>
      <w:r w:rsidR="0024229F" w:rsidRPr="004667DB">
        <w:rPr>
          <w:b/>
          <w:bCs/>
          <w:sz w:val="24"/>
          <w:szCs w:val="24"/>
        </w:rPr>
        <w:t>- F</w:t>
      </w:r>
      <w:r w:rsidR="00BD5950" w:rsidRPr="004667DB">
        <w:rPr>
          <w:b/>
          <w:bCs/>
          <w:sz w:val="24"/>
          <w:szCs w:val="24"/>
        </w:rPr>
        <w:t>unding</w:t>
      </w:r>
    </w:p>
    <w:tbl>
      <w:tblPr>
        <w:tblStyle w:val="TableGrid"/>
        <w:tblW w:w="9900" w:type="dxa"/>
        <w:tblInd w:w="85" w:type="dxa"/>
        <w:tblLook w:val="04A0" w:firstRow="1" w:lastRow="0" w:firstColumn="1" w:lastColumn="0" w:noHBand="0" w:noVBand="1"/>
      </w:tblPr>
      <w:tblGrid>
        <w:gridCol w:w="6300"/>
        <w:gridCol w:w="990"/>
        <w:gridCol w:w="2610"/>
      </w:tblGrid>
      <w:tr w:rsidR="0057182B" w14:paraId="34CB708C" w14:textId="77777777" w:rsidTr="003B45D2">
        <w:trPr>
          <w:tblHeader/>
        </w:trPr>
        <w:tc>
          <w:tcPr>
            <w:tcW w:w="6300" w:type="dxa"/>
            <w:shd w:val="clear" w:color="auto" w:fill="5200A4"/>
          </w:tcPr>
          <w:p w14:paraId="527B62DA" w14:textId="1A32A8B3" w:rsidR="0057182B" w:rsidRPr="009B666D" w:rsidRDefault="009B7AD8" w:rsidP="00D55849">
            <w:pPr>
              <w:rPr>
                <w:b/>
                <w:bCs/>
              </w:rPr>
            </w:pPr>
            <w:r>
              <w:rPr>
                <w:b/>
                <w:bCs/>
              </w:rPr>
              <w:t>Criterion</w:t>
            </w:r>
          </w:p>
        </w:tc>
        <w:tc>
          <w:tcPr>
            <w:tcW w:w="990" w:type="dxa"/>
            <w:shd w:val="clear" w:color="auto" w:fill="5200A4"/>
            <w:vAlign w:val="center"/>
          </w:tcPr>
          <w:p w14:paraId="49A2BEF4" w14:textId="20BAAB46" w:rsidR="0057182B" w:rsidRDefault="0057182B" w:rsidP="00D55849">
            <w:pPr>
              <w:jc w:val="center"/>
              <w:rPr>
                <w:b/>
                <w:bCs/>
              </w:rPr>
            </w:pPr>
            <w:r>
              <w:rPr>
                <w:b/>
                <w:bCs/>
              </w:rPr>
              <w:t>Met</w:t>
            </w:r>
          </w:p>
        </w:tc>
        <w:tc>
          <w:tcPr>
            <w:tcW w:w="2610" w:type="dxa"/>
            <w:shd w:val="clear" w:color="auto" w:fill="5200A4"/>
          </w:tcPr>
          <w:p w14:paraId="628C17C4" w14:textId="15A8340E" w:rsidR="0057182B" w:rsidRPr="009B666D" w:rsidRDefault="0057182B" w:rsidP="00D55849">
            <w:pPr>
              <w:rPr>
                <w:b/>
                <w:bCs/>
              </w:rPr>
            </w:pPr>
            <w:r>
              <w:rPr>
                <w:b/>
                <w:bCs/>
              </w:rPr>
              <w:t xml:space="preserve">Action </w:t>
            </w:r>
          </w:p>
        </w:tc>
      </w:tr>
      <w:tr w:rsidR="0057182B" w14:paraId="4D8F50E2" w14:textId="77777777" w:rsidTr="005A0EA1">
        <w:tc>
          <w:tcPr>
            <w:tcW w:w="6300" w:type="dxa"/>
          </w:tcPr>
          <w:p w14:paraId="7BA97B1B" w14:textId="175216BA" w:rsidR="0057182B" w:rsidRPr="005A0EA1" w:rsidRDefault="00D35F5B" w:rsidP="005A0EA1">
            <w:pPr>
              <w:pStyle w:val="TableParagraph"/>
              <w:numPr>
                <w:ilvl w:val="1"/>
                <w:numId w:val="1"/>
              </w:numPr>
              <w:tabs>
                <w:tab w:val="left" w:pos="376"/>
              </w:tabs>
              <w:spacing w:before="60" w:after="60" w:line="249" w:lineRule="auto"/>
              <w:ind w:right="201" w:hanging="360"/>
              <w:rPr>
                <w:rFonts w:asciiTheme="minorHAnsi" w:hAnsiTheme="minorHAnsi" w:cstheme="minorHAnsi"/>
              </w:rPr>
            </w:pPr>
            <w:r>
              <w:rPr>
                <w:rFonts w:asciiTheme="minorHAnsi" w:hAnsiTheme="minorHAnsi" w:cstheme="minorHAnsi"/>
              </w:rPr>
              <w:t>UW</w:t>
            </w:r>
            <w:r w:rsidR="0057182B" w:rsidRPr="008D38E6">
              <w:rPr>
                <w:rFonts w:asciiTheme="minorHAnsi" w:hAnsiTheme="minorHAnsi" w:cstheme="minorHAnsi"/>
              </w:rPr>
              <w:t xml:space="preserve"> is receiving funding through a grant,</w:t>
            </w:r>
            <w:r w:rsidR="0057182B">
              <w:rPr>
                <w:rFonts w:asciiTheme="minorHAnsi" w:hAnsiTheme="minorHAnsi" w:cstheme="minorHAnsi"/>
              </w:rPr>
              <w:t xml:space="preserve"> </w:t>
            </w:r>
            <w:r w:rsidR="0057182B" w:rsidRPr="008D38E6">
              <w:rPr>
                <w:rFonts w:asciiTheme="minorHAnsi" w:hAnsiTheme="minorHAnsi" w:cstheme="minorHAnsi"/>
              </w:rPr>
              <w:t xml:space="preserve">contract, or cooperative agreement </w:t>
            </w:r>
            <w:r w:rsidR="0057182B" w:rsidRPr="0057182B">
              <w:rPr>
                <w:rFonts w:asciiTheme="minorHAnsi" w:hAnsiTheme="minorHAnsi" w:cstheme="minorHAnsi"/>
                <w:b/>
                <w:bCs/>
              </w:rPr>
              <w:t>directly</w:t>
            </w:r>
            <w:r w:rsidR="0057182B" w:rsidRPr="008D38E6">
              <w:rPr>
                <w:rFonts w:asciiTheme="minorHAnsi" w:hAnsiTheme="minorHAnsi" w:cstheme="minorHAnsi"/>
              </w:rPr>
              <w:t xml:space="preserve"> from a</w:t>
            </w:r>
            <w:r w:rsidR="0057182B" w:rsidRPr="0057182B">
              <w:rPr>
                <w:rFonts w:asciiTheme="minorHAnsi" w:hAnsiTheme="minorHAnsi" w:cstheme="minorHAnsi"/>
              </w:rPr>
              <w:t xml:space="preserve"> </w:t>
            </w:r>
            <w:hyperlink r:id="rId19" w:history="1">
              <w:r w:rsidR="0057182B" w:rsidRPr="0029300E">
                <w:rPr>
                  <w:rStyle w:val="Hyperlink"/>
                  <w:rFonts w:asciiTheme="minorHAnsi" w:hAnsiTheme="minorHAnsi" w:cstheme="minorHAnsi"/>
                  <w:b/>
                  <w:bCs/>
                </w:rPr>
                <w:t>federal agency that has signed</w:t>
              </w:r>
              <w:r w:rsidR="00385E5A">
                <w:rPr>
                  <w:rStyle w:val="Hyperlink"/>
                  <w:rFonts w:asciiTheme="minorHAnsi" w:hAnsiTheme="minorHAnsi" w:cstheme="minorHAnsi"/>
                  <w:b/>
                  <w:bCs/>
                </w:rPr>
                <w:t xml:space="preserve"> onto</w:t>
              </w:r>
              <w:r w:rsidR="00944FD4">
                <w:rPr>
                  <w:rStyle w:val="Hyperlink"/>
                  <w:rFonts w:asciiTheme="minorHAnsi" w:hAnsiTheme="minorHAnsi" w:cstheme="minorHAnsi"/>
                  <w:b/>
                  <w:bCs/>
                </w:rPr>
                <w:t xml:space="preserve"> </w:t>
              </w:r>
              <w:r w:rsidR="0057182B" w:rsidRPr="0029300E">
                <w:rPr>
                  <w:rStyle w:val="Hyperlink"/>
                  <w:rFonts w:asciiTheme="minorHAnsi" w:hAnsiTheme="minorHAnsi" w:cstheme="minorHAnsi"/>
                  <w:b/>
                  <w:bCs/>
                </w:rPr>
                <w:t>the Common Rule</w:t>
              </w:r>
            </w:hyperlink>
            <w:r w:rsidR="0057182B" w:rsidRPr="008D38E6">
              <w:rPr>
                <w:rFonts w:asciiTheme="minorHAnsi" w:hAnsiTheme="minorHAnsi" w:cstheme="minorHAnsi"/>
              </w:rPr>
              <w:t>. It does not matter whether some</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or</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all</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of</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the</w:t>
            </w:r>
            <w:r w:rsidR="0057182B" w:rsidRPr="008D38E6">
              <w:rPr>
                <w:rFonts w:asciiTheme="minorHAnsi" w:hAnsiTheme="minorHAnsi" w:cstheme="minorHAnsi"/>
                <w:spacing w:val="-1"/>
              </w:rPr>
              <w:t xml:space="preserve"> </w:t>
            </w:r>
            <w:r w:rsidR="0057182B" w:rsidRPr="008D38E6">
              <w:rPr>
                <w:rFonts w:asciiTheme="minorHAnsi" w:hAnsiTheme="minorHAnsi" w:cstheme="minorHAnsi"/>
              </w:rPr>
              <w:t>activities</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involving</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human</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lastRenderedPageBreak/>
              <w:t>subjects</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will</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be</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carried</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out</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by</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another</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organizatio</w:t>
            </w:r>
            <w:r w:rsidR="0057182B">
              <w:rPr>
                <w:rFonts w:asciiTheme="minorHAnsi" w:hAnsiTheme="minorHAnsi" w:cstheme="minorHAnsi"/>
              </w:rPr>
              <w:t>n.</w:t>
            </w:r>
          </w:p>
        </w:tc>
        <w:tc>
          <w:tcPr>
            <w:tcW w:w="990" w:type="dxa"/>
            <w:tcBorders>
              <w:bottom w:val="single" w:sz="4" w:space="0" w:color="auto"/>
            </w:tcBorders>
            <w:vAlign w:val="center"/>
          </w:tcPr>
          <w:p w14:paraId="0D5FD364" w14:textId="1D7EB62C" w:rsidR="0057182B" w:rsidRPr="00BE4144" w:rsidRDefault="00000000" w:rsidP="00D55849">
            <w:pPr>
              <w:spacing w:before="60" w:after="60"/>
              <w:jc w:val="center"/>
            </w:pPr>
            <w:sdt>
              <w:sdtPr>
                <w:id w:val="1800883451"/>
                <w14:checkbox>
                  <w14:checked w14:val="0"/>
                  <w14:checkedState w14:val="2612" w14:font="MS Gothic"/>
                  <w14:uncheckedState w14:val="2610" w14:font="MS Gothic"/>
                </w14:checkbox>
              </w:sdtPr>
              <w:sdtContent>
                <w:r w:rsidR="0057182B">
                  <w:rPr>
                    <w:rFonts w:ascii="MS Gothic" w:eastAsia="MS Gothic" w:hAnsi="MS Gothic" w:hint="eastAsia"/>
                  </w:rPr>
                  <w:t>☐</w:t>
                </w:r>
              </w:sdtContent>
            </w:sdt>
          </w:p>
        </w:tc>
        <w:tc>
          <w:tcPr>
            <w:tcW w:w="2610" w:type="dxa"/>
            <w:vAlign w:val="center"/>
          </w:tcPr>
          <w:p w14:paraId="50CB7797" w14:textId="72252D91" w:rsidR="0057182B" w:rsidRDefault="0057182B" w:rsidP="00D55849">
            <w:pPr>
              <w:spacing w:before="60" w:after="60"/>
              <w:rPr>
                <w:b/>
                <w:bCs/>
              </w:rPr>
            </w:pPr>
            <w:r>
              <w:rPr>
                <w:b/>
                <w:bCs/>
              </w:rPr>
              <w:t xml:space="preserve">If the box is checked </w:t>
            </w:r>
            <w:r w:rsidR="00D35F5B">
              <w:rPr>
                <w:b/>
                <w:bCs/>
              </w:rPr>
              <w:t xml:space="preserve">UW </w:t>
            </w:r>
            <w:r>
              <w:rPr>
                <w:b/>
                <w:bCs/>
              </w:rPr>
              <w:t>is engaged in the research.</w:t>
            </w:r>
          </w:p>
          <w:p w14:paraId="2FE4A941" w14:textId="09BC92BA" w:rsidR="0057182B" w:rsidRPr="0057182B" w:rsidRDefault="0057182B" w:rsidP="00D55849">
            <w:pPr>
              <w:spacing w:before="60" w:after="60"/>
            </w:pPr>
            <w:r>
              <w:lastRenderedPageBreak/>
              <w:t xml:space="preserve">If the box is not checked, proceed to </w:t>
            </w:r>
            <w:hyperlink w:anchor="Table2" w:history="1">
              <w:r w:rsidRPr="00F36FDD">
                <w:rPr>
                  <w:rStyle w:val="Hyperlink"/>
                </w:rPr>
                <w:t>Table 2</w:t>
              </w:r>
            </w:hyperlink>
            <w:r>
              <w:t>.</w:t>
            </w:r>
          </w:p>
        </w:tc>
      </w:tr>
      <w:tr w:rsidR="005A0EA1" w14:paraId="651E99C2" w14:textId="77777777" w:rsidTr="005A0EA1">
        <w:tc>
          <w:tcPr>
            <w:tcW w:w="6300" w:type="dxa"/>
            <w:tcBorders>
              <w:right w:val="nil"/>
            </w:tcBorders>
            <w:shd w:val="clear" w:color="auto" w:fill="EBEBFF"/>
          </w:tcPr>
          <w:p w14:paraId="56781777" w14:textId="7C15872B" w:rsidR="005A0EA1" w:rsidRPr="005A0EA1" w:rsidRDefault="005A0EA1" w:rsidP="005A0EA1">
            <w:pPr>
              <w:pStyle w:val="TableParagraph"/>
              <w:spacing w:before="60" w:after="60" w:line="249" w:lineRule="auto"/>
              <w:ind w:left="885" w:right="201" w:hanging="810"/>
              <w:rPr>
                <w:rFonts w:asciiTheme="minorHAnsi" w:hAnsiTheme="minorHAnsi" w:cstheme="minorHAnsi"/>
              </w:rPr>
            </w:pPr>
            <w:r>
              <w:rPr>
                <w:rFonts w:asciiTheme="minorHAnsi" w:hAnsiTheme="minorHAnsi" w:cstheme="minorHAnsi"/>
                <w:b/>
                <w:bCs/>
              </w:rPr>
              <w:lastRenderedPageBreak/>
              <w:t xml:space="preserve">+ NOTE </w:t>
            </w:r>
            <w:r>
              <w:rPr>
                <w:rFonts w:asciiTheme="minorHAnsi" w:hAnsiTheme="minorHAnsi" w:cstheme="minorHAnsi"/>
              </w:rPr>
              <w:t>“Directly” does not include a subcontract, pass-through, or flow-through funds from an organization that is the prime recipient of the federal support.</w:t>
            </w:r>
          </w:p>
        </w:tc>
        <w:tc>
          <w:tcPr>
            <w:tcW w:w="990" w:type="dxa"/>
            <w:tcBorders>
              <w:left w:val="nil"/>
              <w:right w:val="nil"/>
            </w:tcBorders>
            <w:shd w:val="clear" w:color="auto" w:fill="EBEBFF"/>
            <w:vAlign w:val="center"/>
          </w:tcPr>
          <w:p w14:paraId="58290DAA" w14:textId="77777777" w:rsidR="005A0EA1" w:rsidRDefault="005A0EA1" w:rsidP="00D55849">
            <w:pPr>
              <w:spacing w:before="60" w:after="60"/>
              <w:jc w:val="center"/>
            </w:pPr>
          </w:p>
        </w:tc>
        <w:tc>
          <w:tcPr>
            <w:tcW w:w="2610" w:type="dxa"/>
            <w:tcBorders>
              <w:left w:val="nil"/>
            </w:tcBorders>
            <w:shd w:val="clear" w:color="auto" w:fill="EBEBFF"/>
            <w:vAlign w:val="center"/>
          </w:tcPr>
          <w:p w14:paraId="39FE2001" w14:textId="77777777" w:rsidR="005A0EA1" w:rsidRDefault="005A0EA1" w:rsidP="00D55849">
            <w:pPr>
              <w:spacing w:before="60" w:after="60"/>
              <w:rPr>
                <w:b/>
                <w:bCs/>
              </w:rPr>
            </w:pPr>
          </w:p>
        </w:tc>
      </w:tr>
    </w:tbl>
    <w:p w14:paraId="5425F6AE" w14:textId="77777777" w:rsidR="00BE4144" w:rsidRDefault="00BE4144" w:rsidP="00D55849">
      <w:pPr>
        <w:spacing w:after="60"/>
        <w:ind w:left="90"/>
        <w:rPr>
          <w:b/>
          <w:bCs/>
          <w:sz w:val="24"/>
          <w:szCs w:val="24"/>
        </w:rPr>
      </w:pPr>
    </w:p>
    <w:p w14:paraId="508C254D" w14:textId="3546C0CC" w:rsidR="009B7AD8" w:rsidRDefault="004667DB" w:rsidP="00D55849">
      <w:pPr>
        <w:spacing w:after="120"/>
        <w:ind w:left="90"/>
        <w:rPr>
          <w:b/>
          <w:bCs/>
          <w:sz w:val="24"/>
          <w:szCs w:val="24"/>
        </w:rPr>
      </w:pPr>
      <w:r>
        <w:rPr>
          <w:b/>
          <w:bCs/>
          <w:sz w:val="24"/>
          <w:szCs w:val="24"/>
        </w:rPr>
        <w:t>T</w:t>
      </w:r>
      <w:bookmarkStart w:id="2" w:name="Table2"/>
      <w:bookmarkEnd w:id="2"/>
      <w:r>
        <w:rPr>
          <w:b/>
          <w:bCs/>
          <w:sz w:val="24"/>
          <w:szCs w:val="24"/>
        </w:rPr>
        <w:t xml:space="preserve">able </w:t>
      </w:r>
      <w:r w:rsidR="004C1A8C">
        <w:rPr>
          <w:b/>
          <w:bCs/>
          <w:sz w:val="24"/>
          <w:szCs w:val="24"/>
        </w:rPr>
        <w:t>2</w:t>
      </w:r>
      <w:r>
        <w:rPr>
          <w:b/>
          <w:bCs/>
          <w:sz w:val="24"/>
          <w:szCs w:val="24"/>
        </w:rPr>
        <w:t xml:space="preserve"> </w:t>
      </w:r>
      <w:r w:rsidR="009B7AD8">
        <w:rPr>
          <w:b/>
          <w:bCs/>
          <w:sz w:val="24"/>
          <w:szCs w:val="24"/>
        </w:rPr>
        <w:t>–</w:t>
      </w:r>
      <w:r w:rsidR="00A57132">
        <w:rPr>
          <w:b/>
          <w:bCs/>
          <w:sz w:val="24"/>
          <w:szCs w:val="24"/>
        </w:rPr>
        <w:t xml:space="preserve"> </w:t>
      </w:r>
      <w:r w:rsidR="009B7AD8">
        <w:rPr>
          <w:b/>
          <w:bCs/>
          <w:sz w:val="24"/>
          <w:szCs w:val="24"/>
        </w:rPr>
        <w:t xml:space="preserve">Activities that Engage an </w:t>
      </w:r>
      <w:r w:rsidR="00F36FDD">
        <w:rPr>
          <w:b/>
          <w:bCs/>
          <w:sz w:val="24"/>
          <w:szCs w:val="24"/>
        </w:rPr>
        <w:t>Organization</w:t>
      </w:r>
    </w:p>
    <w:p w14:paraId="3489C625" w14:textId="06DEC517" w:rsidR="0024229F" w:rsidRPr="009B7AD8" w:rsidRDefault="005E6464" w:rsidP="00D55849">
      <w:pPr>
        <w:spacing w:after="120"/>
        <w:ind w:left="90"/>
      </w:pPr>
      <w:r w:rsidRPr="009B7AD8">
        <w:t>I</w:t>
      </w:r>
      <w:r w:rsidR="009B7AD8">
        <w:t xml:space="preserve">f </w:t>
      </w:r>
      <w:r w:rsidR="00D35F5B">
        <w:t xml:space="preserve">UW’s </w:t>
      </w:r>
      <w:hyperlink r:id="rId20" w:anchor="agent" w:history="1">
        <w:r w:rsidR="009B7AD8">
          <w:rPr>
            <w:rStyle w:val="Hyperlink"/>
          </w:rPr>
          <w:t>e</w:t>
        </w:r>
        <w:r w:rsidR="004C1A8C" w:rsidRPr="009B7AD8">
          <w:rPr>
            <w:rStyle w:val="Hyperlink"/>
          </w:rPr>
          <w:t>mployees/</w:t>
        </w:r>
        <w:r w:rsidR="009B7AD8">
          <w:rPr>
            <w:rStyle w:val="Hyperlink"/>
          </w:rPr>
          <w:t>a</w:t>
        </w:r>
        <w:r w:rsidR="004C1A8C" w:rsidRPr="009B7AD8">
          <w:rPr>
            <w:rStyle w:val="Hyperlink"/>
          </w:rPr>
          <w:t>gents</w:t>
        </w:r>
      </w:hyperlink>
      <w:r w:rsidR="004C1A8C" w:rsidRPr="009B7AD8">
        <w:t xml:space="preserve"> </w:t>
      </w:r>
      <w:r w:rsidR="009B7AD8">
        <w:t xml:space="preserve">conduct any of the activities in the table below, that will generally engage </w:t>
      </w:r>
      <w:r w:rsidR="00D35F5B">
        <w:t>UW</w:t>
      </w:r>
      <w:r w:rsidR="009B7AD8">
        <w:t xml:space="preserve">. If any of these boxes are checked, review </w:t>
      </w:r>
      <w:hyperlink w:anchor="Table3" w:history="1">
        <w:r w:rsidR="009B7AD8" w:rsidRPr="005A0EA1">
          <w:rPr>
            <w:rStyle w:val="Hyperlink"/>
          </w:rPr>
          <w:t>Table 3</w:t>
        </w:r>
      </w:hyperlink>
      <w:r w:rsidR="009B7AD8">
        <w:t xml:space="preserve"> for possible limited exceptions.</w:t>
      </w:r>
    </w:p>
    <w:tbl>
      <w:tblPr>
        <w:tblStyle w:val="TableGrid"/>
        <w:tblW w:w="9985" w:type="dxa"/>
        <w:tblInd w:w="85" w:type="dxa"/>
        <w:tblLook w:val="04A0" w:firstRow="1" w:lastRow="0" w:firstColumn="1" w:lastColumn="0" w:noHBand="0" w:noVBand="1"/>
      </w:tblPr>
      <w:tblGrid>
        <w:gridCol w:w="6300"/>
        <w:gridCol w:w="990"/>
        <w:gridCol w:w="2695"/>
      </w:tblGrid>
      <w:tr w:rsidR="004C1A8C" w14:paraId="59417B61" w14:textId="69708AE5" w:rsidTr="003B45D2">
        <w:trPr>
          <w:tblHeader/>
        </w:trPr>
        <w:tc>
          <w:tcPr>
            <w:tcW w:w="6300" w:type="dxa"/>
            <w:shd w:val="clear" w:color="auto" w:fill="5200A4"/>
          </w:tcPr>
          <w:p w14:paraId="24833F6D" w14:textId="21EF9428" w:rsidR="004C1A8C" w:rsidRPr="009B666D" w:rsidRDefault="009B7AD8" w:rsidP="00D55849">
            <w:pPr>
              <w:spacing w:before="60" w:after="60"/>
              <w:rPr>
                <w:b/>
                <w:bCs/>
              </w:rPr>
            </w:pPr>
            <w:r>
              <w:rPr>
                <w:b/>
                <w:bCs/>
              </w:rPr>
              <w:t xml:space="preserve">Activities </w:t>
            </w:r>
          </w:p>
        </w:tc>
        <w:tc>
          <w:tcPr>
            <w:tcW w:w="990" w:type="dxa"/>
            <w:shd w:val="clear" w:color="auto" w:fill="5200A4"/>
            <w:vAlign w:val="center"/>
          </w:tcPr>
          <w:p w14:paraId="5A250519" w14:textId="77777777" w:rsidR="004C1A8C" w:rsidRPr="009B666D" w:rsidRDefault="004C1A8C" w:rsidP="00D55849">
            <w:pPr>
              <w:spacing w:before="60" w:after="60"/>
              <w:jc w:val="center"/>
              <w:rPr>
                <w:b/>
                <w:bCs/>
              </w:rPr>
            </w:pPr>
            <w:r>
              <w:rPr>
                <w:b/>
                <w:bCs/>
              </w:rPr>
              <w:t>Met</w:t>
            </w:r>
          </w:p>
        </w:tc>
        <w:tc>
          <w:tcPr>
            <w:tcW w:w="2695" w:type="dxa"/>
            <w:shd w:val="clear" w:color="auto" w:fill="5200A4"/>
          </w:tcPr>
          <w:p w14:paraId="1D8D53ED" w14:textId="737ECAE2" w:rsidR="004C1A8C" w:rsidRDefault="004C1A8C" w:rsidP="00D55849">
            <w:pPr>
              <w:spacing w:before="60" w:after="60"/>
              <w:rPr>
                <w:b/>
                <w:bCs/>
              </w:rPr>
            </w:pPr>
            <w:r>
              <w:rPr>
                <w:b/>
                <w:bCs/>
              </w:rPr>
              <w:t>Action</w:t>
            </w:r>
          </w:p>
        </w:tc>
      </w:tr>
      <w:tr w:rsidR="004C1A8C" w:rsidRPr="008D38E6" w14:paraId="0D2DAC75" w14:textId="51D971AE" w:rsidTr="005A0EA1">
        <w:tc>
          <w:tcPr>
            <w:tcW w:w="6300" w:type="dxa"/>
          </w:tcPr>
          <w:p w14:paraId="62D2B38A" w14:textId="24AE5E1F" w:rsidR="004C1A8C" w:rsidRPr="008D38E6" w:rsidRDefault="00D35F5B" w:rsidP="002E5EB7">
            <w:pPr>
              <w:pStyle w:val="TableParagraph"/>
              <w:numPr>
                <w:ilvl w:val="1"/>
                <w:numId w:val="7"/>
              </w:numPr>
              <w:spacing w:before="60" w:after="60" w:line="249" w:lineRule="auto"/>
              <w:ind w:right="887"/>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intervene for research purposes with subjects by performing invasive or noninvasive procedures.</w:t>
            </w:r>
          </w:p>
          <w:p w14:paraId="40271646" w14:textId="0723AE8C" w:rsidR="004C1A8C" w:rsidRPr="008D38E6" w:rsidRDefault="004C1A8C" w:rsidP="00D55849">
            <w:pPr>
              <w:pStyle w:val="TableParagraph"/>
              <w:spacing w:before="60" w:after="60"/>
              <w:ind w:left="532"/>
              <w:rPr>
                <w:rFonts w:asciiTheme="minorHAnsi" w:hAnsiTheme="minorHAnsi" w:cstheme="minorHAnsi"/>
              </w:rPr>
            </w:pPr>
            <w:r w:rsidRPr="008D38E6">
              <w:rPr>
                <w:rFonts w:asciiTheme="minorHAnsi" w:hAnsiTheme="minorHAnsi" w:cstheme="minorHAnsi"/>
              </w:rPr>
              <w:t xml:space="preserve">Examples: drawing blood; administering a drug; </w:t>
            </w:r>
            <w:r w:rsidR="005A0EA1">
              <w:rPr>
                <w:rFonts w:asciiTheme="minorHAnsi" w:hAnsiTheme="minorHAnsi" w:cstheme="minorHAnsi"/>
              </w:rPr>
              <w:t xml:space="preserve">administering individual or group counseling or psychotherapy; </w:t>
            </w:r>
            <w:r w:rsidRPr="008D38E6">
              <w:rPr>
                <w:rFonts w:asciiTheme="minorHAnsi" w:hAnsiTheme="minorHAnsi" w:cstheme="minorHAnsi"/>
              </w:rPr>
              <w:t>utilizing measurement procedures.</w:t>
            </w:r>
          </w:p>
        </w:tc>
        <w:tc>
          <w:tcPr>
            <w:tcW w:w="990" w:type="dxa"/>
            <w:tcBorders>
              <w:bottom w:val="single" w:sz="4" w:space="0" w:color="auto"/>
            </w:tcBorders>
            <w:vAlign w:val="center"/>
          </w:tcPr>
          <w:p w14:paraId="368E53B2" w14:textId="77777777" w:rsidR="004C1A8C" w:rsidRPr="008D38E6" w:rsidRDefault="00000000" w:rsidP="00D55849">
            <w:pPr>
              <w:spacing w:before="60" w:after="60"/>
              <w:jc w:val="center"/>
              <w:rPr>
                <w:rFonts w:asciiTheme="minorHAnsi" w:hAnsiTheme="minorHAnsi" w:cstheme="minorHAnsi"/>
              </w:rPr>
            </w:pPr>
            <w:sdt>
              <w:sdtPr>
                <w:rPr>
                  <w:rFonts w:asciiTheme="minorHAnsi" w:hAnsiTheme="minorHAnsi" w:cstheme="minorHAnsi"/>
                </w:rPr>
                <w:id w:val="-33970596"/>
                <w14:checkbox>
                  <w14:checked w14:val="0"/>
                  <w14:checkedState w14:val="2612" w14:font="MS Gothic"/>
                  <w14:uncheckedState w14:val="2610" w14:font="MS Gothic"/>
                </w14:checkbox>
              </w:sdtPr>
              <w:sdtContent>
                <w:r w:rsidR="004C1A8C" w:rsidRPr="008D38E6">
                  <w:rPr>
                    <w:rFonts w:ascii="Segoe UI Symbol" w:eastAsia="MS Gothic" w:hAnsi="Segoe UI Symbol" w:cs="Segoe UI Symbol"/>
                  </w:rPr>
                  <w:t>☐</w:t>
                </w:r>
              </w:sdtContent>
            </w:sdt>
          </w:p>
        </w:tc>
        <w:tc>
          <w:tcPr>
            <w:tcW w:w="2695" w:type="dxa"/>
            <w:vAlign w:val="center"/>
          </w:tcPr>
          <w:p w14:paraId="6C076D04" w14:textId="505D91FE" w:rsidR="004C1A8C" w:rsidRDefault="004C1A8C" w:rsidP="00D55849">
            <w:pPr>
              <w:spacing w:before="60" w:after="60"/>
              <w:rPr>
                <w:b/>
                <w:bCs/>
              </w:rPr>
            </w:pPr>
            <w:r>
              <w:rPr>
                <w:b/>
                <w:bCs/>
              </w:rPr>
              <w:t xml:space="preserve">If the box is checked </w:t>
            </w:r>
            <w:r w:rsidR="00D35F5B">
              <w:rPr>
                <w:b/>
                <w:bCs/>
              </w:rPr>
              <w:t xml:space="preserve">UW </w:t>
            </w:r>
            <w:r>
              <w:rPr>
                <w:b/>
                <w:bCs/>
              </w:rPr>
              <w:t xml:space="preserve">is </w:t>
            </w:r>
            <w:r w:rsidR="00C75541">
              <w:rPr>
                <w:b/>
                <w:bCs/>
              </w:rPr>
              <w:t xml:space="preserve">likely </w:t>
            </w:r>
            <w:r>
              <w:rPr>
                <w:b/>
                <w:bCs/>
              </w:rPr>
              <w:t xml:space="preserve">engaged in </w:t>
            </w:r>
            <w:proofErr w:type="gramStart"/>
            <w:r>
              <w:rPr>
                <w:b/>
                <w:bCs/>
              </w:rPr>
              <w:t>the research</w:t>
            </w:r>
            <w:proofErr w:type="gramEnd"/>
            <w:r>
              <w:rPr>
                <w:b/>
                <w:bCs/>
              </w:rPr>
              <w:t>.</w:t>
            </w:r>
          </w:p>
          <w:p w14:paraId="1DEAFE19" w14:textId="67C54B8D" w:rsidR="004C1A8C" w:rsidRPr="00D55849" w:rsidRDefault="00C75541" w:rsidP="00D55849">
            <w:pPr>
              <w:spacing w:before="60" w:after="60"/>
            </w:pPr>
            <w:r>
              <w:t xml:space="preserve">Review potential exceptions </w:t>
            </w:r>
            <w:r w:rsidRPr="005A0EA1">
              <w:t xml:space="preserve">in </w:t>
            </w:r>
            <w:r w:rsidR="00D55849" w:rsidRPr="005A0EA1">
              <w:t>3.1, 3.2, and 3.3</w:t>
            </w:r>
            <w:r w:rsidRPr="005A0EA1">
              <w:t xml:space="preserve"> of </w:t>
            </w:r>
            <w:hyperlink w:anchor="Table3" w:history="1">
              <w:r w:rsidRPr="005A0EA1">
                <w:rPr>
                  <w:rStyle w:val="Hyperlink"/>
                </w:rPr>
                <w:t>Table 3</w:t>
              </w:r>
            </w:hyperlink>
            <w:r w:rsidRPr="005A0EA1">
              <w:t>.</w:t>
            </w:r>
          </w:p>
        </w:tc>
      </w:tr>
      <w:tr w:rsidR="005A0EA1" w:rsidRPr="008D38E6" w14:paraId="55AE9799" w14:textId="77777777" w:rsidTr="005A0EA1">
        <w:tc>
          <w:tcPr>
            <w:tcW w:w="6300" w:type="dxa"/>
            <w:tcBorders>
              <w:right w:val="nil"/>
            </w:tcBorders>
            <w:shd w:val="clear" w:color="auto" w:fill="EBEBFF"/>
          </w:tcPr>
          <w:p w14:paraId="059E43FE" w14:textId="77777777" w:rsidR="005A0EA1" w:rsidRPr="00AA4BA1" w:rsidRDefault="005A0EA1" w:rsidP="005A0EA1">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2B142CA7" w14:textId="1167322C" w:rsidR="005A0EA1" w:rsidRPr="008D38E6" w:rsidRDefault="005A0EA1" w:rsidP="005A0EA1">
            <w:pPr>
              <w:pStyle w:val="TableParagraph"/>
              <w:numPr>
                <w:ilvl w:val="0"/>
                <w:numId w:val="20"/>
              </w:numPr>
              <w:spacing w:before="60" w:after="60" w:line="249" w:lineRule="auto"/>
              <w:ind w:left="525" w:right="887" w:hanging="180"/>
              <w:rPr>
                <w:rFonts w:asciiTheme="minorHAnsi" w:hAnsiTheme="minorHAnsi" w:cstheme="minorHAnsi"/>
              </w:rPr>
            </w:pPr>
            <w:r>
              <w:rPr>
                <w:rFonts w:asciiTheme="minorHAnsi" w:hAnsiTheme="minorHAnsi" w:cstheme="minorHAnsi"/>
              </w:rPr>
              <w:t>Drawing blood; administering a drug; utilizing measurement procedures.</w:t>
            </w:r>
          </w:p>
        </w:tc>
        <w:tc>
          <w:tcPr>
            <w:tcW w:w="990" w:type="dxa"/>
            <w:tcBorders>
              <w:left w:val="nil"/>
              <w:right w:val="nil"/>
            </w:tcBorders>
            <w:shd w:val="clear" w:color="auto" w:fill="EBEBFF"/>
            <w:vAlign w:val="center"/>
          </w:tcPr>
          <w:p w14:paraId="4001BB2A" w14:textId="77777777" w:rsidR="005A0EA1" w:rsidRDefault="005A0EA1" w:rsidP="00D55849">
            <w:pPr>
              <w:spacing w:before="60" w:after="60"/>
              <w:jc w:val="center"/>
              <w:rPr>
                <w:rFonts w:asciiTheme="minorHAnsi" w:hAnsiTheme="minorHAnsi" w:cstheme="minorHAnsi"/>
              </w:rPr>
            </w:pPr>
          </w:p>
        </w:tc>
        <w:tc>
          <w:tcPr>
            <w:tcW w:w="2695" w:type="dxa"/>
            <w:tcBorders>
              <w:left w:val="nil"/>
            </w:tcBorders>
            <w:shd w:val="clear" w:color="auto" w:fill="EBEBFF"/>
            <w:vAlign w:val="center"/>
          </w:tcPr>
          <w:p w14:paraId="1D761273" w14:textId="77777777" w:rsidR="005A0EA1" w:rsidRDefault="005A0EA1" w:rsidP="00D55849">
            <w:pPr>
              <w:spacing w:before="60" w:after="60"/>
              <w:rPr>
                <w:b/>
                <w:bCs/>
              </w:rPr>
            </w:pPr>
          </w:p>
        </w:tc>
      </w:tr>
      <w:tr w:rsidR="004C1A8C" w:rsidRPr="008D38E6" w14:paraId="285BDA30" w14:textId="5B22CF69" w:rsidTr="005A0EA1">
        <w:tc>
          <w:tcPr>
            <w:tcW w:w="6300" w:type="dxa"/>
            <w:tcBorders>
              <w:bottom w:val="single" w:sz="4" w:space="0" w:color="auto"/>
            </w:tcBorders>
          </w:tcPr>
          <w:p w14:paraId="094B7B9E" w14:textId="30B6A919" w:rsidR="004C1A8C" w:rsidRPr="006A0C79" w:rsidRDefault="00C150CD" w:rsidP="006A0C79">
            <w:pPr>
              <w:pStyle w:val="TableParagraph"/>
              <w:numPr>
                <w:ilvl w:val="1"/>
                <w:numId w:val="7"/>
              </w:numPr>
              <w:spacing w:before="60" w:after="60" w:line="249" w:lineRule="auto"/>
              <w:ind w:right="887"/>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intervene for research purposes with subjects by manipulating the environment.</w:t>
            </w:r>
          </w:p>
        </w:tc>
        <w:tc>
          <w:tcPr>
            <w:tcW w:w="990" w:type="dxa"/>
            <w:tcBorders>
              <w:bottom w:val="single" w:sz="4" w:space="0" w:color="auto"/>
            </w:tcBorders>
            <w:vAlign w:val="center"/>
          </w:tcPr>
          <w:p w14:paraId="2FD20D7A" w14:textId="16971692" w:rsidR="004C1A8C" w:rsidRPr="008D38E6" w:rsidRDefault="00000000" w:rsidP="00D55849">
            <w:pPr>
              <w:spacing w:before="60" w:after="60"/>
              <w:jc w:val="center"/>
              <w:rPr>
                <w:rFonts w:asciiTheme="minorHAnsi" w:hAnsiTheme="minorHAnsi" w:cstheme="minorHAnsi"/>
              </w:rPr>
            </w:pPr>
            <w:sdt>
              <w:sdtPr>
                <w:rPr>
                  <w:rFonts w:asciiTheme="minorHAnsi" w:hAnsiTheme="minorHAnsi" w:cstheme="minorHAnsi"/>
                </w:rPr>
                <w:id w:val="461934134"/>
                <w14:checkbox>
                  <w14:checked w14:val="0"/>
                  <w14:checkedState w14:val="2612" w14:font="MS Gothic"/>
                  <w14:uncheckedState w14:val="2610" w14:font="MS Gothic"/>
                </w14:checkbox>
              </w:sdtPr>
              <w:sdtContent>
                <w:r w:rsidR="004C1A8C" w:rsidRPr="008D38E6">
                  <w:rPr>
                    <w:rFonts w:ascii="Segoe UI Symbol" w:eastAsia="MS Gothic" w:hAnsi="Segoe UI Symbol" w:cs="Segoe UI Symbol"/>
                  </w:rPr>
                  <w:t>☐</w:t>
                </w:r>
              </w:sdtContent>
            </w:sdt>
          </w:p>
        </w:tc>
        <w:tc>
          <w:tcPr>
            <w:tcW w:w="2695" w:type="dxa"/>
            <w:vAlign w:val="center"/>
          </w:tcPr>
          <w:p w14:paraId="5E8D24A1" w14:textId="6A81E62B" w:rsidR="004C1A8C" w:rsidRDefault="004C1A8C" w:rsidP="00D55849">
            <w:pPr>
              <w:spacing w:before="60" w:after="60"/>
              <w:rPr>
                <w:b/>
                <w:bCs/>
              </w:rPr>
            </w:pPr>
            <w:r>
              <w:rPr>
                <w:b/>
                <w:bCs/>
              </w:rPr>
              <w:t xml:space="preserve">If the box is checked </w:t>
            </w:r>
            <w:r w:rsidR="00C150CD">
              <w:rPr>
                <w:b/>
                <w:bCs/>
              </w:rPr>
              <w:t xml:space="preserve">UW </w:t>
            </w:r>
            <w:r>
              <w:rPr>
                <w:b/>
                <w:bCs/>
              </w:rPr>
              <w:t>is</w:t>
            </w:r>
            <w:r w:rsidR="00D55849">
              <w:rPr>
                <w:b/>
                <w:bCs/>
              </w:rPr>
              <w:t xml:space="preserve"> likely</w:t>
            </w:r>
            <w:r>
              <w:rPr>
                <w:b/>
                <w:bCs/>
              </w:rPr>
              <w:t xml:space="preserve"> engaged in </w:t>
            </w:r>
            <w:proofErr w:type="gramStart"/>
            <w:r>
              <w:rPr>
                <w:b/>
                <w:bCs/>
              </w:rPr>
              <w:t>the research</w:t>
            </w:r>
            <w:proofErr w:type="gramEnd"/>
            <w:r>
              <w:rPr>
                <w:b/>
                <w:bCs/>
              </w:rPr>
              <w:t>.</w:t>
            </w:r>
          </w:p>
          <w:p w14:paraId="617BD02D" w14:textId="0D88B892" w:rsidR="004C1A8C" w:rsidRPr="00D55849" w:rsidRDefault="00C75541" w:rsidP="00D55849">
            <w:pPr>
              <w:spacing w:before="60" w:after="60"/>
            </w:pPr>
            <w:r>
              <w:t xml:space="preserve">Review potential exceptions </w:t>
            </w:r>
            <w:r w:rsidRPr="005A0EA1">
              <w:t xml:space="preserve">in </w:t>
            </w:r>
            <w:r w:rsidR="00D55849" w:rsidRPr="005A0EA1">
              <w:t>3.1 and 3.3</w:t>
            </w:r>
            <w:r w:rsidRPr="005A0EA1">
              <w:t xml:space="preserve"> of </w:t>
            </w:r>
            <w:hyperlink w:anchor="Table3" w:history="1">
              <w:r w:rsidRPr="005A0EA1">
                <w:rPr>
                  <w:rStyle w:val="Hyperlink"/>
                </w:rPr>
                <w:t>Table 3</w:t>
              </w:r>
            </w:hyperlink>
            <w:r>
              <w:t>.</w:t>
            </w:r>
          </w:p>
        </w:tc>
      </w:tr>
      <w:tr w:rsidR="005A0EA1" w:rsidRPr="008D38E6" w14:paraId="44392A06" w14:textId="77777777" w:rsidTr="005A0EA1">
        <w:tc>
          <w:tcPr>
            <w:tcW w:w="6300" w:type="dxa"/>
            <w:tcBorders>
              <w:bottom w:val="single" w:sz="4" w:space="0" w:color="auto"/>
              <w:right w:val="nil"/>
            </w:tcBorders>
            <w:shd w:val="clear" w:color="auto" w:fill="EBEBFF"/>
          </w:tcPr>
          <w:p w14:paraId="59641773" w14:textId="77777777" w:rsidR="005A0EA1" w:rsidRPr="00AA4BA1" w:rsidRDefault="005A0EA1" w:rsidP="005A0EA1">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170CD516" w14:textId="2B1A0CC7" w:rsidR="005A0EA1" w:rsidRPr="008D38E6" w:rsidRDefault="005A0EA1" w:rsidP="005A0EA1">
            <w:pPr>
              <w:pStyle w:val="TableParagraph"/>
              <w:numPr>
                <w:ilvl w:val="0"/>
                <w:numId w:val="20"/>
              </w:numPr>
              <w:spacing w:before="60" w:after="60" w:line="249" w:lineRule="auto"/>
              <w:ind w:left="525" w:right="887" w:hanging="180"/>
              <w:rPr>
                <w:rFonts w:asciiTheme="minorHAnsi" w:hAnsiTheme="minorHAnsi" w:cstheme="minorHAnsi"/>
              </w:rPr>
            </w:pPr>
            <w:r>
              <w:rPr>
                <w:rFonts w:asciiTheme="minorHAnsi" w:hAnsiTheme="minorHAnsi" w:cstheme="minorHAnsi"/>
              </w:rPr>
              <w:t>Presenting sensory stimuli; orchestrating environmental events or social interactions.</w:t>
            </w:r>
          </w:p>
        </w:tc>
        <w:tc>
          <w:tcPr>
            <w:tcW w:w="990" w:type="dxa"/>
            <w:tcBorders>
              <w:left w:val="nil"/>
              <w:right w:val="nil"/>
            </w:tcBorders>
            <w:shd w:val="clear" w:color="auto" w:fill="EBEBFF"/>
            <w:vAlign w:val="center"/>
          </w:tcPr>
          <w:p w14:paraId="62577047" w14:textId="77777777" w:rsidR="005A0EA1" w:rsidRDefault="005A0EA1" w:rsidP="00D55849">
            <w:pPr>
              <w:spacing w:before="60" w:after="60"/>
              <w:jc w:val="center"/>
              <w:rPr>
                <w:rFonts w:asciiTheme="minorHAnsi" w:hAnsiTheme="minorHAnsi" w:cstheme="minorHAnsi"/>
              </w:rPr>
            </w:pPr>
          </w:p>
        </w:tc>
        <w:tc>
          <w:tcPr>
            <w:tcW w:w="2695" w:type="dxa"/>
            <w:tcBorders>
              <w:left w:val="nil"/>
            </w:tcBorders>
            <w:shd w:val="clear" w:color="auto" w:fill="EBEBFF"/>
            <w:vAlign w:val="center"/>
          </w:tcPr>
          <w:p w14:paraId="4F7B31FA" w14:textId="77777777" w:rsidR="005A0EA1" w:rsidRDefault="005A0EA1" w:rsidP="00D55849">
            <w:pPr>
              <w:spacing w:before="60" w:after="60"/>
              <w:rPr>
                <w:b/>
                <w:bCs/>
              </w:rPr>
            </w:pPr>
          </w:p>
        </w:tc>
      </w:tr>
      <w:tr w:rsidR="004C1A8C" w:rsidRPr="008D38E6" w14:paraId="34CEF732" w14:textId="65EE30CD" w:rsidTr="00F42E60">
        <w:tc>
          <w:tcPr>
            <w:tcW w:w="6300" w:type="dxa"/>
            <w:tcBorders>
              <w:bottom w:val="single" w:sz="4" w:space="0" w:color="auto"/>
            </w:tcBorders>
          </w:tcPr>
          <w:p w14:paraId="736DF74E" w14:textId="1467E168" w:rsidR="004C1A8C" w:rsidRPr="006A0C79" w:rsidRDefault="00C150CD" w:rsidP="006A0C79">
            <w:pPr>
              <w:pStyle w:val="TableParagraph"/>
              <w:numPr>
                <w:ilvl w:val="1"/>
                <w:numId w:val="7"/>
              </w:numPr>
              <w:spacing w:before="60" w:after="60"/>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interact for research purposes with subjects.</w:t>
            </w:r>
          </w:p>
        </w:tc>
        <w:tc>
          <w:tcPr>
            <w:tcW w:w="990" w:type="dxa"/>
            <w:tcBorders>
              <w:bottom w:val="single" w:sz="4" w:space="0" w:color="auto"/>
            </w:tcBorders>
            <w:vAlign w:val="center"/>
          </w:tcPr>
          <w:p w14:paraId="5CB55D73" w14:textId="4A9DA297" w:rsidR="004C1A8C" w:rsidRPr="008D38E6" w:rsidRDefault="00000000" w:rsidP="00D55849">
            <w:pPr>
              <w:spacing w:before="60" w:after="60"/>
              <w:jc w:val="center"/>
              <w:rPr>
                <w:rFonts w:asciiTheme="minorHAnsi" w:hAnsiTheme="minorHAnsi" w:cstheme="minorHAnsi"/>
              </w:rPr>
            </w:pPr>
            <w:sdt>
              <w:sdtPr>
                <w:rPr>
                  <w:rFonts w:asciiTheme="minorHAnsi" w:hAnsiTheme="minorHAnsi" w:cstheme="minorHAnsi"/>
                </w:rPr>
                <w:id w:val="-1066028908"/>
                <w14:checkbox>
                  <w14:checked w14:val="0"/>
                  <w14:checkedState w14:val="2612" w14:font="MS Gothic"/>
                  <w14:uncheckedState w14:val="2610" w14:font="MS Gothic"/>
                </w14:checkbox>
              </w:sdtPr>
              <w:sdtContent>
                <w:r w:rsidR="004C1A8C" w:rsidRPr="008D38E6">
                  <w:rPr>
                    <w:rFonts w:ascii="Segoe UI Symbol" w:eastAsia="MS Gothic" w:hAnsi="Segoe UI Symbol" w:cs="Segoe UI Symbol"/>
                  </w:rPr>
                  <w:t>☐</w:t>
                </w:r>
              </w:sdtContent>
            </w:sdt>
          </w:p>
        </w:tc>
        <w:tc>
          <w:tcPr>
            <w:tcW w:w="2695" w:type="dxa"/>
            <w:vAlign w:val="center"/>
          </w:tcPr>
          <w:p w14:paraId="67C32E9F" w14:textId="703F07D4" w:rsidR="004C1A8C" w:rsidRDefault="004C1A8C" w:rsidP="00D55849">
            <w:pPr>
              <w:spacing w:before="60" w:after="60"/>
              <w:rPr>
                <w:b/>
                <w:bCs/>
              </w:rPr>
            </w:pPr>
            <w:r>
              <w:rPr>
                <w:b/>
                <w:bCs/>
              </w:rPr>
              <w:t>If the box is checked</w:t>
            </w:r>
            <w:r w:rsidR="00C150CD">
              <w:rPr>
                <w:b/>
                <w:bCs/>
              </w:rPr>
              <w:t xml:space="preserve"> UW </w:t>
            </w:r>
            <w:r>
              <w:rPr>
                <w:b/>
                <w:bCs/>
              </w:rPr>
              <w:t xml:space="preserve">is </w:t>
            </w:r>
            <w:r w:rsidR="00D55849">
              <w:rPr>
                <w:b/>
                <w:bCs/>
              </w:rPr>
              <w:t xml:space="preserve">likely </w:t>
            </w:r>
            <w:r>
              <w:rPr>
                <w:b/>
                <w:bCs/>
              </w:rPr>
              <w:t xml:space="preserve">engaged in </w:t>
            </w:r>
            <w:proofErr w:type="gramStart"/>
            <w:r>
              <w:rPr>
                <w:b/>
                <w:bCs/>
              </w:rPr>
              <w:t>the research</w:t>
            </w:r>
            <w:proofErr w:type="gramEnd"/>
            <w:r>
              <w:rPr>
                <w:b/>
                <w:bCs/>
              </w:rPr>
              <w:t>.</w:t>
            </w:r>
          </w:p>
          <w:p w14:paraId="7DD31C3C" w14:textId="2AA791D0" w:rsidR="004C1A8C" w:rsidRPr="00D55849" w:rsidRDefault="00C75541" w:rsidP="00D55849">
            <w:pPr>
              <w:spacing w:before="60" w:after="60"/>
            </w:pPr>
            <w:r>
              <w:t xml:space="preserve">Review potential exceptions </w:t>
            </w:r>
            <w:r w:rsidRPr="00F36FDD">
              <w:t xml:space="preserve">in </w:t>
            </w:r>
            <w:r w:rsidR="00D55849" w:rsidRPr="00F36FDD">
              <w:t>3.1, 3.2, 3.3, and 3.4</w:t>
            </w:r>
            <w:r w:rsidRPr="00F36FDD">
              <w:t xml:space="preserve"> of </w:t>
            </w:r>
            <w:hyperlink w:anchor="Table3" w:history="1">
              <w:r w:rsidRPr="00F36FDD">
                <w:rPr>
                  <w:rStyle w:val="Hyperlink"/>
                </w:rPr>
                <w:t>Table 3</w:t>
              </w:r>
            </w:hyperlink>
            <w:r w:rsidRPr="00F36FDD">
              <w:t>.</w:t>
            </w:r>
          </w:p>
        </w:tc>
      </w:tr>
      <w:tr w:rsidR="00F42E60" w:rsidRPr="008D38E6" w14:paraId="33757060" w14:textId="77777777" w:rsidTr="00F42E60">
        <w:tc>
          <w:tcPr>
            <w:tcW w:w="6300" w:type="dxa"/>
            <w:tcBorders>
              <w:bottom w:val="single" w:sz="4" w:space="0" w:color="auto"/>
              <w:right w:val="nil"/>
            </w:tcBorders>
            <w:shd w:val="clear" w:color="auto" w:fill="EBEBFF"/>
          </w:tcPr>
          <w:p w14:paraId="3B64D7CF" w14:textId="77777777" w:rsidR="00F42E60" w:rsidRPr="00AA4BA1" w:rsidRDefault="00F42E60" w:rsidP="00F42E60">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45DA2A13" w14:textId="7F49706C" w:rsidR="00F42E60" w:rsidRPr="008D38E6" w:rsidRDefault="00F42E60" w:rsidP="00F42E60">
            <w:pPr>
              <w:pStyle w:val="TableParagraph"/>
              <w:numPr>
                <w:ilvl w:val="0"/>
                <w:numId w:val="20"/>
              </w:numPr>
              <w:spacing w:before="60" w:after="60"/>
              <w:ind w:left="525" w:hanging="180"/>
              <w:rPr>
                <w:rFonts w:asciiTheme="minorHAnsi" w:hAnsiTheme="minorHAnsi" w:cstheme="minorHAnsi"/>
              </w:rPr>
            </w:pPr>
            <w:r>
              <w:rPr>
                <w:rFonts w:asciiTheme="minorHAnsi" w:hAnsiTheme="minorHAnsi" w:cstheme="minorHAnsi"/>
              </w:rPr>
              <w:t>Engaging in research-dictated communication; conducting interviews; administering questionnaires.</w:t>
            </w:r>
          </w:p>
        </w:tc>
        <w:tc>
          <w:tcPr>
            <w:tcW w:w="990" w:type="dxa"/>
            <w:tcBorders>
              <w:left w:val="nil"/>
              <w:right w:val="nil"/>
            </w:tcBorders>
            <w:shd w:val="clear" w:color="auto" w:fill="EBEBFF"/>
            <w:vAlign w:val="center"/>
          </w:tcPr>
          <w:p w14:paraId="5D8D023A" w14:textId="77777777" w:rsidR="00F42E60" w:rsidRDefault="00F42E60" w:rsidP="00D55849">
            <w:pPr>
              <w:spacing w:before="60" w:after="60"/>
              <w:jc w:val="center"/>
              <w:rPr>
                <w:rFonts w:asciiTheme="minorHAnsi" w:hAnsiTheme="minorHAnsi" w:cstheme="minorHAnsi"/>
              </w:rPr>
            </w:pPr>
          </w:p>
        </w:tc>
        <w:tc>
          <w:tcPr>
            <w:tcW w:w="2695" w:type="dxa"/>
            <w:tcBorders>
              <w:left w:val="nil"/>
            </w:tcBorders>
            <w:shd w:val="clear" w:color="auto" w:fill="EBEBFF"/>
            <w:vAlign w:val="center"/>
          </w:tcPr>
          <w:p w14:paraId="059B576C" w14:textId="77777777" w:rsidR="00F42E60" w:rsidRDefault="00F42E60" w:rsidP="00D55849">
            <w:pPr>
              <w:spacing w:before="60" w:after="60"/>
              <w:rPr>
                <w:b/>
                <w:bCs/>
              </w:rPr>
            </w:pPr>
          </w:p>
        </w:tc>
      </w:tr>
      <w:tr w:rsidR="004C1A8C" w:rsidRPr="008D38E6" w14:paraId="26C50448" w14:textId="26EF1BFD" w:rsidTr="004C1A8C">
        <w:tc>
          <w:tcPr>
            <w:tcW w:w="6300" w:type="dxa"/>
            <w:tcBorders>
              <w:bottom w:val="single" w:sz="4" w:space="0" w:color="auto"/>
            </w:tcBorders>
          </w:tcPr>
          <w:p w14:paraId="3560F883" w14:textId="3D1C40EF" w:rsidR="004C1A8C" w:rsidRPr="008D38E6" w:rsidRDefault="00C150CD" w:rsidP="002E5EB7">
            <w:pPr>
              <w:pStyle w:val="TableParagraph"/>
              <w:numPr>
                <w:ilvl w:val="1"/>
                <w:numId w:val="7"/>
              </w:numPr>
              <w:spacing w:before="60" w:after="60"/>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obtain the informed consent of the subjects.</w:t>
            </w:r>
          </w:p>
          <w:p w14:paraId="642A96B9" w14:textId="77777777" w:rsidR="004C1A8C" w:rsidRPr="008D38E6" w:rsidRDefault="004C1A8C" w:rsidP="00D55849">
            <w:pPr>
              <w:pStyle w:val="TableParagraph"/>
              <w:spacing w:before="60" w:after="60"/>
              <w:rPr>
                <w:rFonts w:asciiTheme="minorHAnsi" w:hAnsiTheme="minorHAnsi" w:cstheme="minorHAnsi"/>
                <w:b/>
              </w:rPr>
            </w:pPr>
          </w:p>
          <w:p w14:paraId="2C3DC159" w14:textId="6152D648" w:rsidR="004C1A8C" w:rsidRPr="008D38E6" w:rsidRDefault="004C1A8C" w:rsidP="00D55849">
            <w:pPr>
              <w:spacing w:before="60" w:after="60"/>
              <w:rPr>
                <w:rFonts w:asciiTheme="minorHAnsi" w:hAnsiTheme="minorHAnsi" w:cstheme="minorHAnsi"/>
              </w:rPr>
            </w:pPr>
          </w:p>
        </w:tc>
        <w:tc>
          <w:tcPr>
            <w:tcW w:w="990" w:type="dxa"/>
            <w:vAlign w:val="center"/>
          </w:tcPr>
          <w:p w14:paraId="582F39B0" w14:textId="1B9E5285" w:rsidR="004C1A8C" w:rsidRPr="008D38E6" w:rsidRDefault="00000000" w:rsidP="00D55849">
            <w:pPr>
              <w:spacing w:before="60" w:after="60"/>
              <w:jc w:val="center"/>
              <w:rPr>
                <w:rFonts w:asciiTheme="minorHAnsi" w:hAnsiTheme="minorHAnsi" w:cstheme="minorHAnsi"/>
              </w:rPr>
            </w:pPr>
            <w:sdt>
              <w:sdtPr>
                <w:rPr>
                  <w:rFonts w:asciiTheme="minorHAnsi" w:hAnsiTheme="minorHAnsi" w:cstheme="minorHAnsi"/>
                </w:rPr>
                <w:id w:val="1919440304"/>
                <w14:checkbox>
                  <w14:checked w14:val="0"/>
                  <w14:checkedState w14:val="2612" w14:font="MS Gothic"/>
                  <w14:uncheckedState w14:val="2610" w14:font="MS Gothic"/>
                </w14:checkbox>
              </w:sdtPr>
              <w:sdtContent>
                <w:r w:rsidR="004C1A8C" w:rsidRPr="008D38E6">
                  <w:rPr>
                    <w:rFonts w:ascii="Segoe UI Symbol" w:eastAsia="MS Gothic" w:hAnsi="Segoe UI Symbol" w:cs="Segoe UI Symbol"/>
                  </w:rPr>
                  <w:t>☐</w:t>
                </w:r>
              </w:sdtContent>
            </w:sdt>
          </w:p>
        </w:tc>
        <w:tc>
          <w:tcPr>
            <w:tcW w:w="2695" w:type="dxa"/>
            <w:vAlign w:val="center"/>
          </w:tcPr>
          <w:p w14:paraId="45E06673" w14:textId="7FF3E078" w:rsidR="004C1A8C" w:rsidRDefault="004C1A8C" w:rsidP="00D55849">
            <w:pPr>
              <w:spacing w:before="60" w:after="60"/>
              <w:rPr>
                <w:b/>
                <w:bCs/>
              </w:rPr>
            </w:pPr>
            <w:r>
              <w:rPr>
                <w:b/>
                <w:bCs/>
              </w:rPr>
              <w:t xml:space="preserve">If the box is checked </w:t>
            </w:r>
            <w:r w:rsidR="00C150CD">
              <w:rPr>
                <w:b/>
                <w:bCs/>
              </w:rPr>
              <w:t xml:space="preserve">UW </w:t>
            </w:r>
            <w:r>
              <w:rPr>
                <w:b/>
                <w:bCs/>
              </w:rPr>
              <w:t>is engaged in the research.</w:t>
            </w:r>
          </w:p>
          <w:p w14:paraId="3E118BDB" w14:textId="6B1A76BC" w:rsidR="004C1A8C" w:rsidRDefault="00C75541" w:rsidP="00D55849">
            <w:pPr>
              <w:spacing w:before="60" w:after="60"/>
              <w:rPr>
                <w:rFonts w:asciiTheme="minorHAnsi" w:hAnsiTheme="minorHAnsi" w:cstheme="minorHAnsi"/>
              </w:rPr>
            </w:pPr>
            <w:r>
              <w:rPr>
                <w:rFonts w:asciiTheme="minorHAnsi" w:hAnsiTheme="minorHAnsi" w:cstheme="minorHAnsi"/>
              </w:rPr>
              <w:t>There are no exceptions.</w:t>
            </w:r>
          </w:p>
        </w:tc>
      </w:tr>
      <w:tr w:rsidR="004C1A8C" w:rsidRPr="008D38E6" w14:paraId="14B67603" w14:textId="422F2D52" w:rsidTr="00FE3FAD">
        <w:tc>
          <w:tcPr>
            <w:tcW w:w="6300" w:type="dxa"/>
          </w:tcPr>
          <w:p w14:paraId="6E3B7C9D" w14:textId="49F75F05" w:rsidR="004C1A8C" w:rsidRPr="00C150CD" w:rsidRDefault="00C150CD" w:rsidP="00C150CD">
            <w:pPr>
              <w:pStyle w:val="TableParagraph"/>
              <w:numPr>
                <w:ilvl w:val="1"/>
                <w:numId w:val="7"/>
              </w:numPr>
              <w:spacing w:before="60" w:after="60" w:line="249" w:lineRule="auto"/>
              <w:ind w:right="16"/>
              <w:rPr>
                <w:rFonts w:asciiTheme="minorHAnsi" w:hAnsiTheme="minorHAnsi" w:cstheme="minorHAnsi"/>
                <w:b/>
              </w:rPr>
            </w:pPr>
            <w:r>
              <w:rPr>
                <w:rFonts w:asciiTheme="minorHAnsi" w:hAnsiTheme="minorHAnsi" w:cstheme="minorHAnsi"/>
              </w:rPr>
              <w:lastRenderedPageBreak/>
              <w:t>UW’s</w:t>
            </w:r>
            <w:r w:rsidR="004C1A8C" w:rsidRPr="00C150CD">
              <w:rPr>
                <w:rFonts w:asciiTheme="minorHAnsi" w:hAnsiTheme="minorHAnsi" w:cstheme="minorHAnsi"/>
              </w:rPr>
              <w:t xml:space="preserve"> employees or agents will </w:t>
            </w:r>
            <w:r w:rsidR="004C1A8C" w:rsidRPr="00C150CD">
              <w:rPr>
                <w:rFonts w:asciiTheme="minorHAnsi" w:hAnsiTheme="minorHAnsi" w:cstheme="minorHAnsi"/>
                <w:b/>
                <w:bCs/>
              </w:rPr>
              <w:t>obtain</w:t>
            </w:r>
            <w:r w:rsidR="004C1A8C" w:rsidRPr="00C150CD">
              <w:rPr>
                <w:rFonts w:asciiTheme="minorHAnsi" w:hAnsiTheme="minorHAnsi" w:cstheme="minorHAnsi"/>
              </w:rPr>
              <w:t xml:space="preserve"> for research purposes </w:t>
            </w:r>
            <w:r w:rsidR="004C1A8C" w:rsidRPr="00C150CD">
              <w:rPr>
                <w:rFonts w:asciiTheme="minorHAnsi" w:hAnsiTheme="minorHAnsi" w:cstheme="minorHAnsi"/>
                <w:b/>
                <w:bCs/>
              </w:rPr>
              <w:t>identifiable private</w:t>
            </w:r>
            <w:r w:rsidR="004C1A8C" w:rsidRPr="00C150CD">
              <w:rPr>
                <w:rFonts w:asciiTheme="minorHAnsi" w:hAnsiTheme="minorHAnsi" w:cstheme="minorHAnsi"/>
              </w:rPr>
              <w:t xml:space="preserve"> information or identifiable biological specimens </w:t>
            </w:r>
            <w:r w:rsidR="004C1A8C" w:rsidRPr="00C150CD">
              <w:rPr>
                <w:rFonts w:asciiTheme="minorHAnsi" w:hAnsiTheme="minorHAnsi" w:cstheme="minorHAnsi"/>
                <w:b/>
                <w:bCs/>
              </w:rPr>
              <w:t>from any source</w:t>
            </w:r>
            <w:r w:rsidR="004C1A8C" w:rsidRPr="00C150CD">
              <w:rPr>
                <w:rFonts w:asciiTheme="minorHAnsi" w:hAnsiTheme="minorHAnsi" w:cstheme="minorHAnsi"/>
              </w:rPr>
              <w:t xml:space="preserve"> for the research, even if the employee or agent does not directly interact or intervene with the subjects.</w:t>
            </w:r>
          </w:p>
          <w:p w14:paraId="55DEC310" w14:textId="2255A97C" w:rsidR="004C1A8C" w:rsidRPr="00F36FDD" w:rsidRDefault="004C1A8C" w:rsidP="00D55849">
            <w:pPr>
              <w:pStyle w:val="TableParagraph"/>
              <w:spacing w:before="60" w:after="60" w:line="249" w:lineRule="auto"/>
              <w:ind w:left="460" w:right="57"/>
              <w:rPr>
                <w:rFonts w:asciiTheme="minorHAnsi" w:hAnsiTheme="minorHAnsi" w:cstheme="minorHAnsi"/>
                <w:iCs/>
              </w:rPr>
            </w:pPr>
          </w:p>
        </w:tc>
        <w:tc>
          <w:tcPr>
            <w:tcW w:w="990" w:type="dxa"/>
            <w:tcBorders>
              <w:bottom w:val="single" w:sz="4" w:space="0" w:color="auto"/>
            </w:tcBorders>
            <w:vAlign w:val="center"/>
          </w:tcPr>
          <w:p w14:paraId="5DEE2962" w14:textId="77777777" w:rsidR="004C1A8C" w:rsidRPr="008D38E6" w:rsidRDefault="00000000" w:rsidP="00D55849">
            <w:pPr>
              <w:spacing w:before="60" w:after="60"/>
              <w:jc w:val="center"/>
              <w:rPr>
                <w:rFonts w:asciiTheme="minorHAnsi" w:hAnsiTheme="minorHAnsi" w:cstheme="minorHAnsi"/>
              </w:rPr>
            </w:pPr>
            <w:sdt>
              <w:sdtPr>
                <w:rPr>
                  <w:rFonts w:asciiTheme="minorHAnsi" w:hAnsiTheme="minorHAnsi" w:cstheme="minorHAnsi"/>
                </w:rPr>
                <w:id w:val="-1688366312"/>
                <w14:checkbox>
                  <w14:checked w14:val="0"/>
                  <w14:checkedState w14:val="2612" w14:font="MS Gothic"/>
                  <w14:uncheckedState w14:val="2610" w14:font="MS Gothic"/>
                </w14:checkbox>
              </w:sdtPr>
              <w:sdtContent>
                <w:r w:rsidR="004C1A8C" w:rsidRPr="008D38E6">
                  <w:rPr>
                    <w:rFonts w:ascii="Segoe UI Symbol" w:eastAsia="MS Gothic" w:hAnsi="Segoe UI Symbol" w:cs="Segoe UI Symbol"/>
                  </w:rPr>
                  <w:t>☐</w:t>
                </w:r>
              </w:sdtContent>
            </w:sdt>
          </w:p>
        </w:tc>
        <w:tc>
          <w:tcPr>
            <w:tcW w:w="2695" w:type="dxa"/>
            <w:vAlign w:val="center"/>
          </w:tcPr>
          <w:p w14:paraId="4CC717B4" w14:textId="32050D5F" w:rsidR="004C1A8C" w:rsidRDefault="004C1A8C" w:rsidP="00D55849">
            <w:pPr>
              <w:spacing w:before="60" w:after="60"/>
              <w:rPr>
                <w:b/>
                <w:bCs/>
              </w:rPr>
            </w:pPr>
            <w:r>
              <w:rPr>
                <w:b/>
                <w:bCs/>
              </w:rPr>
              <w:t xml:space="preserve">If the box is checked </w:t>
            </w:r>
            <w:r w:rsidR="00C150CD">
              <w:rPr>
                <w:b/>
                <w:bCs/>
              </w:rPr>
              <w:t xml:space="preserve">UW </w:t>
            </w:r>
            <w:r>
              <w:rPr>
                <w:b/>
                <w:bCs/>
              </w:rPr>
              <w:t xml:space="preserve">is </w:t>
            </w:r>
            <w:r w:rsidR="00D55849">
              <w:rPr>
                <w:b/>
                <w:bCs/>
              </w:rPr>
              <w:t xml:space="preserve">likely </w:t>
            </w:r>
            <w:r>
              <w:rPr>
                <w:b/>
                <w:bCs/>
              </w:rPr>
              <w:t xml:space="preserve">engaged in </w:t>
            </w:r>
            <w:proofErr w:type="gramStart"/>
            <w:r>
              <w:rPr>
                <w:b/>
                <w:bCs/>
              </w:rPr>
              <w:t>the research</w:t>
            </w:r>
            <w:proofErr w:type="gramEnd"/>
            <w:r>
              <w:rPr>
                <w:b/>
                <w:bCs/>
              </w:rPr>
              <w:t>.</w:t>
            </w:r>
          </w:p>
          <w:p w14:paraId="26EA77AF" w14:textId="4B53D190" w:rsidR="004C1A8C" w:rsidRPr="00F36FDD" w:rsidRDefault="00C75541" w:rsidP="00F36FDD">
            <w:pPr>
              <w:spacing w:before="60" w:after="60"/>
            </w:pPr>
            <w:r>
              <w:t xml:space="preserve">Review potential </w:t>
            </w:r>
            <w:r w:rsidRPr="00F36FDD">
              <w:t xml:space="preserve">exceptions in </w:t>
            </w:r>
            <w:r w:rsidR="00D55849" w:rsidRPr="00F36FDD">
              <w:t>3.1, 3.2, 3.3, 3.7, 3.8, 3.9, 3.10</w:t>
            </w:r>
            <w:r w:rsidRPr="00F36FDD">
              <w:t xml:space="preserve"> of </w:t>
            </w:r>
            <w:hyperlink w:anchor="Table3" w:history="1">
              <w:r w:rsidRPr="00F36FDD">
                <w:rPr>
                  <w:rStyle w:val="Hyperlink"/>
                </w:rPr>
                <w:t>Table 3</w:t>
              </w:r>
            </w:hyperlink>
            <w:r w:rsidRPr="00F36FDD">
              <w:t>.</w:t>
            </w:r>
          </w:p>
        </w:tc>
      </w:tr>
      <w:tr w:rsidR="002E44A7" w:rsidRPr="008D38E6" w14:paraId="03B5CE6F" w14:textId="77777777" w:rsidTr="00585149">
        <w:tc>
          <w:tcPr>
            <w:tcW w:w="9985" w:type="dxa"/>
            <w:gridSpan w:val="3"/>
            <w:shd w:val="clear" w:color="auto" w:fill="EBEBFF"/>
          </w:tcPr>
          <w:p w14:paraId="7F2D0333" w14:textId="77777777" w:rsidR="002E44A7" w:rsidRPr="00AA4BA1" w:rsidRDefault="002E44A7" w:rsidP="00F42E60">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7CE0C3AB" w14:textId="77777777" w:rsidR="002E44A7" w:rsidRDefault="002E44A7" w:rsidP="00F42E60">
            <w:pPr>
              <w:pStyle w:val="TableParagraph"/>
              <w:numPr>
                <w:ilvl w:val="0"/>
                <w:numId w:val="20"/>
              </w:numPr>
              <w:spacing w:before="60" w:after="60" w:line="249" w:lineRule="auto"/>
              <w:ind w:left="525" w:right="16" w:hanging="180"/>
              <w:rPr>
                <w:rFonts w:asciiTheme="minorHAnsi" w:hAnsiTheme="minorHAnsi" w:cstheme="minorHAnsi"/>
              </w:rPr>
            </w:pPr>
            <w:r>
              <w:rPr>
                <w:rFonts w:asciiTheme="minorHAnsi" w:hAnsiTheme="minorHAnsi" w:cstheme="minorHAnsi"/>
              </w:rPr>
              <w:t>Observing or recording private behavior.</w:t>
            </w:r>
          </w:p>
          <w:p w14:paraId="55BF78F9" w14:textId="77777777" w:rsidR="002E44A7" w:rsidRDefault="002E44A7" w:rsidP="00F42E60">
            <w:pPr>
              <w:pStyle w:val="TableParagraph"/>
              <w:numPr>
                <w:ilvl w:val="0"/>
                <w:numId w:val="20"/>
              </w:numPr>
              <w:spacing w:before="60" w:after="60" w:line="249" w:lineRule="auto"/>
              <w:ind w:left="525" w:right="16" w:hanging="180"/>
              <w:rPr>
                <w:rFonts w:asciiTheme="minorHAnsi" w:hAnsiTheme="minorHAnsi" w:cstheme="minorHAnsi"/>
              </w:rPr>
            </w:pPr>
            <w:r>
              <w:rPr>
                <w:rFonts w:asciiTheme="minorHAnsi" w:hAnsiTheme="minorHAnsi" w:cstheme="minorHAnsi"/>
              </w:rPr>
              <w:t>Using, studying, analyzing for research purposes identifiable private information or identifiable specimens provided by another institution.</w:t>
            </w:r>
          </w:p>
          <w:p w14:paraId="23A4C8BD" w14:textId="449E298D" w:rsidR="002E44A7" w:rsidRPr="000C4C8B" w:rsidRDefault="002E44A7" w:rsidP="00AC3F18">
            <w:pPr>
              <w:pStyle w:val="TableParagraph"/>
              <w:numPr>
                <w:ilvl w:val="0"/>
                <w:numId w:val="20"/>
              </w:numPr>
              <w:spacing w:before="60" w:after="60" w:line="249" w:lineRule="auto"/>
              <w:ind w:left="525" w:right="16" w:hanging="180"/>
              <w:rPr>
                <w:b/>
                <w:bCs/>
              </w:rPr>
            </w:pPr>
            <w:r>
              <w:rPr>
                <w:rFonts w:asciiTheme="minorHAnsi" w:hAnsiTheme="minorHAnsi" w:cstheme="minorHAnsi"/>
              </w:rPr>
              <w:t>Using, studying, analyzing for research purposes identifiable private information or identifiable specimens already in the possession of the investigators.</w:t>
            </w:r>
          </w:p>
        </w:tc>
      </w:tr>
    </w:tbl>
    <w:p w14:paraId="1188E7E6" w14:textId="4C3526F7" w:rsidR="00215B3F" w:rsidRPr="008D38E6" w:rsidRDefault="00215B3F" w:rsidP="00D55849">
      <w:pPr>
        <w:rPr>
          <w:rFonts w:asciiTheme="minorHAnsi" w:hAnsiTheme="minorHAnsi" w:cstheme="minorHAnsi"/>
        </w:rPr>
      </w:pPr>
    </w:p>
    <w:p w14:paraId="18BD88A0" w14:textId="45558047" w:rsidR="0024229F" w:rsidRDefault="009B7AD8" w:rsidP="00D55849">
      <w:pPr>
        <w:spacing w:after="60"/>
        <w:ind w:left="90"/>
        <w:rPr>
          <w:rFonts w:asciiTheme="minorHAnsi" w:hAnsiTheme="minorHAnsi" w:cstheme="minorHAnsi"/>
        </w:rPr>
      </w:pPr>
      <w:r>
        <w:rPr>
          <w:rFonts w:asciiTheme="minorHAnsi" w:hAnsiTheme="minorHAnsi" w:cstheme="minorHAnsi"/>
          <w:b/>
          <w:bCs/>
        </w:rPr>
        <w:t>T</w:t>
      </w:r>
      <w:bookmarkStart w:id="3" w:name="Table3"/>
      <w:bookmarkEnd w:id="3"/>
      <w:r>
        <w:rPr>
          <w:rFonts w:asciiTheme="minorHAnsi" w:hAnsiTheme="minorHAnsi" w:cstheme="minorHAnsi"/>
          <w:b/>
          <w:bCs/>
        </w:rPr>
        <w:t>able 3</w:t>
      </w:r>
      <w:r w:rsidR="00657DD7" w:rsidRPr="008D38E6">
        <w:rPr>
          <w:rFonts w:asciiTheme="minorHAnsi" w:hAnsiTheme="minorHAnsi" w:cstheme="minorHAnsi"/>
          <w:b/>
          <w:bCs/>
        </w:rPr>
        <w:t xml:space="preserve"> </w:t>
      </w:r>
      <w:r>
        <w:rPr>
          <w:rFonts w:asciiTheme="minorHAnsi" w:hAnsiTheme="minorHAnsi" w:cstheme="minorHAnsi"/>
          <w:b/>
          <w:bCs/>
        </w:rPr>
        <w:t xml:space="preserve">– Limited Exceptions </w:t>
      </w:r>
    </w:p>
    <w:p w14:paraId="7F27BE28" w14:textId="27B6A64B" w:rsidR="009B7AD8" w:rsidRPr="009B7AD8" w:rsidRDefault="00C150CD" w:rsidP="00D55849">
      <w:pPr>
        <w:spacing w:after="60"/>
        <w:ind w:left="90"/>
        <w:rPr>
          <w:rFonts w:asciiTheme="minorHAnsi" w:hAnsiTheme="minorHAnsi" w:cstheme="minorHAnsi"/>
        </w:rPr>
      </w:pPr>
      <w:r>
        <w:rPr>
          <w:rFonts w:asciiTheme="minorHAnsi" w:hAnsiTheme="minorHAnsi" w:cstheme="minorHAnsi"/>
        </w:rPr>
        <w:t xml:space="preserve">UW </w:t>
      </w:r>
      <w:r w:rsidR="009B7AD8">
        <w:rPr>
          <w:rFonts w:asciiTheme="minorHAnsi" w:hAnsiTheme="minorHAnsi" w:cstheme="minorHAnsi"/>
        </w:rPr>
        <w:t xml:space="preserve">would be considered </w:t>
      </w:r>
      <w:r w:rsidR="009B7AD8">
        <w:rPr>
          <w:rFonts w:asciiTheme="minorHAnsi" w:hAnsiTheme="minorHAnsi" w:cstheme="minorHAnsi"/>
          <w:b/>
          <w:bCs/>
        </w:rPr>
        <w:t xml:space="preserve">not engaged </w:t>
      </w:r>
      <w:r w:rsidR="009B7AD8">
        <w:rPr>
          <w:rFonts w:asciiTheme="minorHAnsi" w:hAnsiTheme="minorHAnsi" w:cstheme="minorHAnsi"/>
        </w:rPr>
        <w:t xml:space="preserve">if the involvement of </w:t>
      </w:r>
      <w:r>
        <w:rPr>
          <w:rFonts w:asciiTheme="minorHAnsi" w:hAnsiTheme="minorHAnsi" w:cstheme="minorHAnsi"/>
        </w:rPr>
        <w:t xml:space="preserve">UW </w:t>
      </w:r>
      <w:r w:rsidR="009B7AD8">
        <w:rPr>
          <w:rFonts w:asciiTheme="minorHAnsi" w:hAnsiTheme="minorHAnsi" w:cstheme="minorHAnsi"/>
        </w:rPr>
        <w:t xml:space="preserve">employees/agents is </w:t>
      </w:r>
      <w:r w:rsidR="009B7AD8" w:rsidRPr="003A5EDC">
        <w:rPr>
          <w:rFonts w:asciiTheme="minorHAnsi" w:hAnsiTheme="minorHAnsi" w:cstheme="minorHAnsi"/>
          <w:b/>
          <w:bCs/>
        </w:rPr>
        <w:t>limited to</w:t>
      </w:r>
      <w:r w:rsidR="009B7AD8">
        <w:rPr>
          <w:rFonts w:asciiTheme="minorHAnsi" w:hAnsiTheme="minorHAnsi" w:cstheme="minorHAnsi"/>
        </w:rPr>
        <w:t xml:space="preserve"> one or more of the following activities.</w:t>
      </w:r>
    </w:p>
    <w:tbl>
      <w:tblPr>
        <w:tblStyle w:val="TableGrid"/>
        <w:tblW w:w="9990" w:type="dxa"/>
        <w:tblInd w:w="85" w:type="dxa"/>
        <w:tblLook w:val="04A0" w:firstRow="1" w:lastRow="0" w:firstColumn="1" w:lastColumn="0" w:noHBand="0" w:noVBand="1"/>
      </w:tblPr>
      <w:tblGrid>
        <w:gridCol w:w="9180"/>
        <w:gridCol w:w="810"/>
      </w:tblGrid>
      <w:tr w:rsidR="0024229F" w:rsidRPr="008D38E6" w14:paraId="53692914" w14:textId="77777777" w:rsidTr="007617C4">
        <w:trPr>
          <w:tblHeader/>
        </w:trPr>
        <w:tc>
          <w:tcPr>
            <w:tcW w:w="9180" w:type="dxa"/>
            <w:shd w:val="clear" w:color="auto" w:fill="5200A4"/>
          </w:tcPr>
          <w:p w14:paraId="3A2F2B55" w14:textId="57CCD045" w:rsidR="0024229F" w:rsidRPr="008D38E6" w:rsidRDefault="009B7AD8" w:rsidP="00D55849">
            <w:pPr>
              <w:rPr>
                <w:rFonts w:asciiTheme="minorHAnsi" w:hAnsiTheme="minorHAnsi" w:cstheme="minorHAnsi"/>
                <w:b/>
                <w:bCs/>
              </w:rPr>
            </w:pPr>
            <w:r>
              <w:rPr>
                <w:rFonts w:asciiTheme="minorHAnsi" w:hAnsiTheme="minorHAnsi" w:cstheme="minorHAnsi"/>
                <w:b/>
                <w:bCs/>
              </w:rPr>
              <w:t>Activities</w:t>
            </w:r>
          </w:p>
        </w:tc>
        <w:tc>
          <w:tcPr>
            <w:tcW w:w="810" w:type="dxa"/>
            <w:shd w:val="clear" w:color="auto" w:fill="5200A4"/>
            <w:vAlign w:val="center"/>
          </w:tcPr>
          <w:p w14:paraId="3E9E211D" w14:textId="77777777" w:rsidR="0024229F" w:rsidRPr="008D38E6" w:rsidRDefault="0024229F" w:rsidP="00D55849">
            <w:pPr>
              <w:jc w:val="center"/>
              <w:rPr>
                <w:rFonts w:asciiTheme="minorHAnsi" w:hAnsiTheme="minorHAnsi" w:cstheme="minorHAnsi"/>
                <w:b/>
                <w:bCs/>
              </w:rPr>
            </w:pPr>
            <w:r w:rsidRPr="008D38E6">
              <w:rPr>
                <w:rFonts w:asciiTheme="minorHAnsi" w:hAnsiTheme="minorHAnsi" w:cstheme="minorHAnsi"/>
                <w:b/>
                <w:bCs/>
              </w:rPr>
              <w:t>Met</w:t>
            </w:r>
          </w:p>
        </w:tc>
      </w:tr>
      <w:tr w:rsidR="0024229F" w:rsidRPr="008D38E6" w14:paraId="1B53D772" w14:textId="77777777" w:rsidTr="007617C4">
        <w:tc>
          <w:tcPr>
            <w:tcW w:w="9180" w:type="dxa"/>
          </w:tcPr>
          <w:p w14:paraId="107149D4" w14:textId="1331478C" w:rsidR="00CF0FD1" w:rsidRPr="008D38E6" w:rsidRDefault="00C150CD" w:rsidP="002E5EB7">
            <w:pPr>
              <w:pStyle w:val="TableParagraph"/>
              <w:numPr>
                <w:ilvl w:val="1"/>
                <w:numId w:val="8"/>
              </w:numPr>
              <w:spacing w:before="60" w:after="60" w:line="249" w:lineRule="auto"/>
              <w:ind w:left="435" w:right="517" w:hanging="435"/>
              <w:rPr>
                <w:rFonts w:asciiTheme="minorHAnsi" w:hAnsiTheme="minorHAnsi" w:cstheme="minorHAnsi"/>
              </w:rPr>
            </w:pPr>
            <w:r>
              <w:rPr>
                <w:rFonts w:asciiTheme="minorHAnsi" w:hAnsiTheme="minorHAnsi" w:cstheme="minorHAnsi"/>
              </w:rPr>
              <w:t>UW’s</w:t>
            </w:r>
            <w:r w:rsidR="00CF0FD1" w:rsidRPr="008D38E6">
              <w:rPr>
                <w:rFonts w:asciiTheme="minorHAnsi" w:hAnsiTheme="minorHAnsi" w:cstheme="minorHAnsi"/>
              </w:rPr>
              <w:t xml:space="preserve"> </w:t>
            </w:r>
            <w:proofErr w:type="gramStart"/>
            <w:r w:rsidR="00CF0FD1" w:rsidRPr="008D38E6">
              <w:rPr>
                <w:rFonts w:asciiTheme="minorHAnsi" w:hAnsiTheme="minorHAnsi" w:cstheme="minorHAnsi"/>
              </w:rPr>
              <w:t>employee</w:t>
            </w:r>
            <w:proofErr w:type="gramEnd"/>
            <w:r w:rsidR="00CF0FD1" w:rsidRPr="008D38E6">
              <w:rPr>
                <w:rFonts w:asciiTheme="minorHAnsi" w:hAnsiTheme="minorHAnsi" w:cstheme="minorHAnsi"/>
              </w:rPr>
              <w:t xml:space="preserve"> or agents will perform commercial or other services for investigators provided that </w:t>
            </w:r>
            <w:r w:rsidR="00CF0FD1" w:rsidRPr="00AA4BA1">
              <w:rPr>
                <w:rFonts w:asciiTheme="minorHAnsi" w:hAnsiTheme="minorHAnsi" w:cstheme="minorHAnsi"/>
                <w:b/>
                <w:bCs/>
              </w:rPr>
              <w:t>all</w:t>
            </w:r>
            <w:r w:rsidR="00CF0FD1" w:rsidRPr="008D38E6">
              <w:rPr>
                <w:rFonts w:asciiTheme="minorHAnsi" w:hAnsiTheme="minorHAnsi" w:cstheme="minorHAnsi"/>
              </w:rPr>
              <w:t xml:space="preserve"> of the following conditions are also met:</w:t>
            </w:r>
          </w:p>
          <w:p w14:paraId="6529F5EC" w14:textId="42C5D663" w:rsidR="00CF0FD1" w:rsidRPr="008D38E6" w:rsidRDefault="006A0C79" w:rsidP="002E5EB7">
            <w:pPr>
              <w:pStyle w:val="TableParagraph"/>
              <w:numPr>
                <w:ilvl w:val="0"/>
                <w:numId w:val="9"/>
              </w:numPr>
              <w:tabs>
                <w:tab w:val="left" w:pos="833"/>
              </w:tabs>
              <w:spacing w:after="60"/>
              <w:ind w:hanging="21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 services performed do not merit professional recognition or publication</w:t>
            </w:r>
            <w:r w:rsidR="00CF0FD1" w:rsidRPr="008D38E6">
              <w:rPr>
                <w:rFonts w:asciiTheme="minorHAnsi" w:hAnsiTheme="minorHAnsi" w:cstheme="minorHAnsi"/>
                <w:spacing w:val="-20"/>
              </w:rPr>
              <w:t xml:space="preserve"> </w:t>
            </w:r>
            <w:proofErr w:type="gramStart"/>
            <w:r w:rsidR="00CF0FD1" w:rsidRPr="008D38E6">
              <w:rPr>
                <w:rFonts w:asciiTheme="minorHAnsi" w:hAnsiTheme="minorHAnsi" w:cstheme="minorHAnsi"/>
              </w:rPr>
              <w:t>privileges;</w:t>
            </w:r>
            <w:proofErr w:type="gramEnd"/>
          </w:p>
          <w:p w14:paraId="15CC4983" w14:textId="41BD9983" w:rsidR="00CF0FD1" w:rsidRPr="008D38E6" w:rsidRDefault="006A0C79" w:rsidP="002E5EB7">
            <w:pPr>
              <w:pStyle w:val="TableParagraph"/>
              <w:numPr>
                <w:ilvl w:val="0"/>
                <w:numId w:val="9"/>
              </w:numPr>
              <w:tabs>
                <w:tab w:val="left" w:pos="833"/>
              </w:tabs>
              <w:spacing w:after="60"/>
              <w:ind w:hanging="21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 services are typically performed by those institutions for non-research purposes;</w:t>
            </w:r>
            <w:r w:rsidR="00CF0FD1" w:rsidRPr="008D38E6">
              <w:rPr>
                <w:rFonts w:asciiTheme="minorHAnsi" w:hAnsiTheme="minorHAnsi" w:cstheme="minorHAnsi"/>
                <w:spacing w:val="-23"/>
              </w:rPr>
              <w:t xml:space="preserve"> </w:t>
            </w:r>
            <w:r w:rsidR="007617C4">
              <w:rPr>
                <w:rFonts w:asciiTheme="minorHAnsi" w:hAnsiTheme="minorHAnsi" w:cstheme="minorHAnsi"/>
                <w:b/>
                <w:bCs/>
                <w:spacing w:val="-23"/>
              </w:rPr>
              <w:t>and</w:t>
            </w:r>
          </w:p>
          <w:p w14:paraId="0459D26A" w14:textId="09479FDA" w:rsidR="0024229F" w:rsidRPr="007617C4" w:rsidRDefault="006A0C79" w:rsidP="007617C4">
            <w:pPr>
              <w:pStyle w:val="TableParagraph"/>
              <w:numPr>
                <w:ilvl w:val="0"/>
                <w:numId w:val="9"/>
              </w:numPr>
              <w:tabs>
                <w:tab w:val="left" w:pos="833"/>
              </w:tabs>
              <w:spacing w:after="60" w:line="249" w:lineRule="auto"/>
              <w:ind w:right="26" w:hanging="21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employees</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5"/>
              </w:rPr>
              <w:t xml:space="preserve"> </w:t>
            </w:r>
            <w:r w:rsidR="00CF0FD1" w:rsidRPr="008D38E6">
              <w:rPr>
                <w:rFonts w:asciiTheme="minorHAnsi" w:hAnsiTheme="minorHAnsi" w:cstheme="minorHAnsi"/>
              </w:rPr>
              <w:t>agents</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will</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not</w:t>
            </w:r>
            <w:r w:rsidR="00CF0FD1" w:rsidRPr="008D38E6">
              <w:rPr>
                <w:rFonts w:asciiTheme="minorHAnsi" w:hAnsiTheme="minorHAnsi" w:cstheme="minorHAnsi"/>
                <w:spacing w:val="-5"/>
              </w:rPr>
              <w:t xml:space="preserve"> </w:t>
            </w:r>
            <w:r w:rsidR="00CF0FD1" w:rsidRPr="008D38E6">
              <w:rPr>
                <w:rFonts w:asciiTheme="minorHAnsi" w:hAnsiTheme="minorHAnsi" w:cstheme="minorHAnsi"/>
              </w:rPr>
              <w:t>administer</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any</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study</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intervention</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being</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tested</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evaluated</w:t>
            </w:r>
            <w:r w:rsidR="00CF0FD1" w:rsidRPr="008D38E6">
              <w:rPr>
                <w:rFonts w:asciiTheme="minorHAnsi" w:hAnsiTheme="minorHAnsi" w:cstheme="minorHAnsi"/>
                <w:spacing w:val="-5"/>
              </w:rPr>
              <w:t xml:space="preserve"> </w:t>
            </w:r>
            <w:r w:rsidR="00CF0FD1" w:rsidRPr="008D38E6">
              <w:rPr>
                <w:rFonts w:asciiTheme="minorHAnsi" w:hAnsiTheme="minorHAnsi" w:cstheme="minorHAnsi"/>
              </w:rPr>
              <w:t>by</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the research</w:t>
            </w:r>
          </w:p>
        </w:tc>
        <w:tc>
          <w:tcPr>
            <w:tcW w:w="810" w:type="dxa"/>
            <w:tcBorders>
              <w:bottom w:val="single" w:sz="4" w:space="0" w:color="auto"/>
            </w:tcBorders>
            <w:vAlign w:val="center"/>
          </w:tcPr>
          <w:p w14:paraId="04E9E070" w14:textId="77777777" w:rsidR="0024229F" w:rsidRPr="008D38E6" w:rsidRDefault="00000000" w:rsidP="00D55849">
            <w:pPr>
              <w:jc w:val="center"/>
              <w:rPr>
                <w:rFonts w:asciiTheme="minorHAnsi" w:hAnsiTheme="minorHAnsi" w:cstheme="minorHAnsi"/>
              </w:rPr>
            </w:pPr>
            <w:sdt>
              <w:sdtPr>
                <w:rPr>
                  <w:rFonts w:asciiTheme="minorHAnsi" w:hAnsiTheme="minorHAnsi" w:cstheme="minorHAnsi"/>
                </w:rPr>
                <w:id w:val="-829911210"/>
                <w14:checkbox>
                  <w14:checked w14:val="0"/>
                  <w14:checkedState w14:val="2612" w14:font="MS Gothic"/>
                  <w14:uncheckedState w14:val="2610" w14:font="MS Gothic"/>
                </w14:checkbox>
              </w:sdtPr>
              <w:sdtContent>
                <w:r w:rsidR="0024229F" w:rsidRPr="008D38E6">
                  <w:rPr>
                    <w:rFonts w:ascii="Segoe UI Symbol" w:eastAsia="MS Gothic" w:hAnsi="Segoe UI Symbol" w:cs="Segoe UI Symbol"/>
                  </w:rPr>
                  <w:t>☐</w:t>
                </w:r>
              </w:sdtContent>
            </w:sdt>
          </w:p>
        </w:tc>
      </w:tr>
      <w:tr w:rsidR="003A5EDC" w:rsidRPr="008D38E6" w14:paraId="158BC1E1" w14:textId="77777777" w:rsidTr="007617C4">
        <w:tc>
          <w:tcPr>
            <w:tcW w:w="9180" w:type="dxa"/>
            <w:tcBorders>
              <w:right w:val="nil"/>
            </w:tcBorders>
            <w:shd w:val="clear" w:color="auto" w:fill="EBEBFF"/>
          </w:tcPr>
          <w:p w14:paraId="1492A8BF" w14:textId="77777777" w:rsidR="003A5EDC" w:rsidRPr="00AA4BA1" w:rsidRDefault="003A5EDC" w:rsidP="003A5EDC">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59605338" w14:textId="77777777" w:rsidR="003A5EDC" w:rsidRPr="008D38E6" w:rsidRDefault="003A5EDC" w:rsidP="00C56A2B">
            <w:pPr>
              <w:pStyle w:val="TableParagraph"/>
              <w:numPr>
                <w:ilvl w:val="0"/>
                <w:numId w:val="10"/>
              </w:numPr>
              <w:tabs>
                <w:tab w:val="left" w:pos="1023"/>
              </w:tabs>
              <w:spacing w:after="60" w:line="249" w:lineRule="auto"/>
              <w:ind w:left="525" w:right="227" w:hanging="180"/>
              <w:rPr>
                <w:rFonts w:asciiTheme="minorHAnsi" w:hAnsiTheme="minorHAnsi" w:cstheme="minorHAnsi"/>
              </w:rPr>
            </w:pPr>
            <w:r w:rsidRPr="008D38E6">
              <w:rPr>
                <w:rFonts w:asciiTheme="minorHAnsi" w:hAnsiTheme="minorHAnsi" w:cstheme="minorHAnsi"/>
              </w:rPr>
              <w:t>An</w:t>
            </w:r>
            <w:r w:rsidRPr="008D38E6">
              <w:rPr>
                <w:rFonts w:asciiTheme="minorHAnsi" w:hAnsiTheme="minorHAnsi" w:cstheme="minorHAnsi"/>
                <w:spacing w:val="-5"/>
              </w:rPr>
              <w:t xml:space="preserve"> </w:t>
            </w:r>
            <w:r w:rsidRPr="008D38E6">
              <w:rPr>
                <w:rFonts w:asciiTheme="minorHAnsi" w:hAnsiTheme="minorHAnsi" w:cstheme="minorHAnsi"/>
              </w:rPr>
              <w:t>appropriately</w:t>
            </w:r>
            <w:r w:rsidRPr="008D38E6">
              <w:rPr>
                <w:rFonts w:asciiTheme="minorHAnsi" w:hAnsiTheme="minorHAnsi" w:cstheme="minorHAnsi"/>
                <w:spacing w:val="-5"/>
              </w:rPr>
              <w:t xml:space="preserve"> </w:t>
            </w:r>
            <w:r w:rsidRPr="008D38E6">
              <w:rPr>
                <w:rFonts w:asciiTheme="minorHAnsi" w:hAnsiTheme="minorHAnsi" w:cstheme="minorHAnsi"/>
              </w:rPr>
              <w:t>qualified</w:t>
            </w:r>
            <w:r w:rsidRPr="008D38E6">
              <w:rPr>
                <w:rFonts w:asciiTheme="minorHAnsi" w:hAnsiTheme="minorHAnsi" w:cstheme="minorHAnsi"/>
                <w:spacing w:val="-6"/>
              </w:rPr>
              <w:t xml:space="preserve"> </w:t>
            </w:r>
            <w:r w:rsidRPr="008D38E6">
              <w:rPr>
                <w:rFonts w:asciiTheme="minorHAnsi" w:hAnsiTheme="minorHAnsi" w:cstheme="minorHAnsi"/>
              </w:rPr>
              <w:t>laboratory</w:t>
            </w:r>
            <w:r w:rsidRPr="008D38E6">
              <w:rPr>
                <w:rFonts w:asciiTheme="minorHAnsi" w:hAnsiTheme="minorHAnsi" w:cstheme="minorHAnsi"/>
                <w:spacing w:val="-5"/>
              </w:rPr>
              <w:t xml:space="preserve"> </w:t>
            </w:r>
            <w:r w:rsidRPr="008D38E6">
              <w:rPr>
                <w:rFonts w:asciiTheme="minorHAnsi" w:hAnsiTheme="minorHAnsi" w:cstheme="minorHAnsi"/>
              </w:rPr>
              <w:t>whose</w:t>
            </w:r>
            <w:r w:rsidRPr="008D38E6">
              <w:rPr>
                <w:rFonts w:asciiTheme="minorHAnsi" w:hAnsiTheme="minorHAnsi" w:cstheme="minorHAnsi"/>
                <w:spacing w:val="-6"/>
              </w:rPr>
              <w:t xml:space="preserve"> </w:t>
            </w:r>
            <w:r w:rsidRPr="008D38E6">
              <w:rPr>
                <w:rFonts w:asciiTheme="minorHAnsi" w:hAnsiTheme="minorHAnsi" w:cstheme="minorHAnsi"/>
              </w:rPr>
              <w:t>employees</w:t>
            </w:r>
            <w:r w:rsidRPr="008D38E6">
              <w:rPr>
                <w:rFonts w:asciiTheme="minorHAnsi" w:hAnsiTheme="minorHAnsi" w:cstheme="minorHAnsi"/>
                <w:spacing w:val="-5"/>
              </w:rPr>
              <w:t xml:space="preserve"> </w:t>
            </w:r>
            <w:r w:rsidRPr="008D38E6">
              <w:rPr>
                <w:rFonts w:asciiTheme="minorHAnsi" w:hAnsiTheme="minorHAnsi" w:cstheme="minorHAnsi"/>
              </w:rPr>
              <w:t>perform</w:t>
            </w:r>
            <w:r w:rsidRPr="008D38E6">
              <w:rPr>
                <w:rFonts w:asciiTheme="minorHAnsi" w:hAnsiTheme="minorHAnsi" w:cstheme="minorHAnsi"/>
                <w:spacing w:val="-5"/>
              </w:rPr>
              <w:t xml:space="preserve"> </w:t>
            </w:r>
            <w:r w:rsidRPr="008D38E6">
              <w:rPr>
                <w:rFonts w:asciiTheme="minorHAnsi" w:hAnsiTheme="minorHAnsi" w:cstheme="minorHAnsi"/>
              </w:rPr>
              <w:t>routine</w:t>
            </w:r>
            <w:r w:rsidRPr="008D38E6">
              <w:rPr>
                <w:rFonts w:asciiTheme="minorHAnsi" w:hAnsiTheme="minorHAnsi" w:cstheme="minorHAnsi"/>
                <w:spacing w:val="-5"/>
              </w:rPr>
              <w:t xml:space="preserve"> </w:t>
            </w:r>
            <w:r w:rsidRPr="008D38E6">
              <w:rPr>
                <w:rFonts w:asciiTheme="minorHAnsi" w:hAnsiTheme="minorHAnsi" w:cstheme="minorHAnsi"/>
              </w:rPr>
              <w:t>serum</w:t>
            </w:r>
            <w:r w:rsidRPr="008D38E6">
              <w:rPr>
                <w:rFonts w:asciiTheme="minorHAnsi" w:hAnsiTheme="minorHAnsi" w:cstheme="minorHAnsi"/>
                <w:spacing w:val="-4"/>
              </w:rPr>
              <w:t xml:space="preserve"> </w:t>
            </w:r>
            <w:r w:rsidRPr="008D38E6">
              <w:rPr>
                <w:rFonts w:asciiTheme="minorHAnsi" w:hAnsiTheme="minorHAnsi" w:cstheme="minorHAnsi"/>
              </w:rPr>
              <w:t>chemistry</w:t>
            </w:r>
            <w:r w:rsidRPr="008D38E6">
              <w:rPr>
                <w:rFonts w:asciiTheme="minorHAnsi" w:hAnsiTheme="minorHAnsi" w:cstheme="minorHAnsi"/>
                <w:spacing w:val="-5"/>
              </w:rPr>
              <w:t xml:space="preserve"> </w:t>
            </w:r>
            <w:r w:rsidRPr="008D38E6">
              <w:rPr>
                <w:rFonts w:asciiTheme="minorHAnsi" w:hAnsiTheme="minorHAnsi" w:cstheme="minorHAnsi"/>
              </w:rPr>
              <w:t>analyses</w:t>
            </w:r>
            <w:r w:rsidRPr="008D38E6">
              <w:rPr>
                <w:rFonts w:asciiTheme="minorHAnsi" w:hAnsiTheme="minorHAnsi" w:cstheme="minorHAnsi"/>
                <w:spacing w:val="-5"/>
              </w:rPr>
              <w:t xml:space="preserve"> </w:t>
            </w:r>
            <w:r w:rsidRPr="008D38E6">
              <w:rPr>
                <w:rFonts w:asciiTheme="minorHAnsi" w:hAnsiTheme="minorHAnsi" w:cstheme="minorHAnsi"/>
              </w:rPr>
              <w:t>of</w:t>
            </w:r>
            <w:r w:rsidRPr="008D38E6">
              <w:rPr>
                <w:rFonts w:asciiTheme="minorHAnsi" w:hAnsiTheme="minorHAnsi" w:cstheme="minorHAnsi"/>
                <w:spacing w:val="-6"/>
              </w:rPr>
              <w:t xml:space="preserve"> </w:t>
            </w:r>
            <w:r w:rsidRPr="008D38E6">
              <w:rPr>
                <w:rFonts w:asciiTheme="minorHAnsi" w:hAnsiTheme="minorHAnsi" w:cstheme="minorHAnsi"/>
              </w:rPr>
              <w:t>blood samples for investigators as a commercial</w:t>
            </w:r>
            <w:r w:rsidRPr="008D38E6">
              <w:rPr>
                <w:rFonts w:asciiTheme="minorHAnsi" w:hAnsiTheme="minorHAnsi" w:cstheme="minorHAnsi"/>
                <w:spacing w:val="-4"/>
              </w:rPr>
              <w:t xml:space="preserve"> </w:t>
            </w:r>
            <w:r w:rsidRPr="008D38E6">
              <w:rPr>
                <w:rFonts w:asciiTheme="minorHAnsi" w:hAnsiTheme="minorHAnsi" w:cstheme="minorHAnsi"/>
              </w:rPr>
              <w:t>service</w:t>
            </w:r>
            <w:r>
              <w:rPr>
                <w:rFonts w:asciiTheme="minorHAnsi" w:hAnsiTheme="minorHAnsi" w:cstheme="minorHAnsi"/>
              </w:rPr>
              <w:t>.</w:t>
            </w:r>
          </w:p>
          <w:p w14:paraId="5F656F26" w14:textId="77777777" w:rsidR="003A5EDC" w:rsidRPr="008D38E6" w:rsidRDefault="003A5EDC" w:rsidP="00C56A2B">
            <w:pPr>
              <w:pStyle w:val="TableParagraph"/>
              <w:numPr>
                <w:ilvl w:val="0"/>
                <w:numId w:val="10"/>
              </w:numPr>
              <w:tabs>
                <w:tab w:val="left" w:pos="1023"/>
              </w:tabs>
              <w:spacing w:after="60"/>
              <w:ind w:left="525" w:hanging="180"/>
              <w:rPr>
                <w:rFonts w:asciiTheme="minorHAnsi" w:hAnsiTheme="minorHAnsi" w:cstheme="minorHAnsi"/>
              </w:rPr>
            </w:pPr>
            <w:r w:rsidRPr="008D38E6">
              <w:rPr>
                <w:rFonts w:asciiTheme="minorHAnsi" w:hAnsiTheme="minorHAnsi" w:cstheme="minorHAnsi"/>
              </w:rPr>
              <w:t>A transcription company whose employees transcribe research interviews as a commercial</w:t>
            </w:r>
            <w:r w:rsidRPr="008D38E6">
              <w:rPr>
                <w:rFonts w:asciiTheme="minorHAnsi" w:hAnsiTheme="minorHAnsi" w:cstheme="minorHAnsi"/>
                <w:spacing w:val="-14"/>
              </w:rPr>
              <w:t xml:space="preserve"> </w:t>
            </w:r>
            <w:r w:rsidRPr="008D38E6">
              <w:rPr>
                <w:rFonts w:asciiTheme="minorHAnsi" w:hAnsiTheme="minorHAnsi" w:cstheme="minorHAnsi"/>
              </w:rPr>
              <w:t>service</w:t>
            </w:r>
            <w:r>
              <w:rPr>
                <w:rFonts w:asciiTheme="minorHAnsi" w:hAnsiTheme="minorHAnsi" w:cstheme="minorHAnsi"/>
              </w:rPr>
              <w:t>.</w:t>
            </w:r>
          </w:p>
          <w:p w14:paraId="1FFF08F2" w14:textId="77777777" w:rsidR="003A5EDC" w:rsidRPr="006A0C79" w:rsidRDefault="003A5EDC" w:rsidP="00C56A2B">
            <w:pPr>
              <w:pStyle w:val="TableParagraph"/>
              <w:numPr>
                <w:ilvl w:val="0"/>
                <w:numId w:val="10"/>
              </w:numPr>
              <w:spacing w:after="60" w:line="249" w:lineRule="auto"/>
              <w:ind w:left="525" w:right="517" w:hanging="180"/>
              <w:rPr>
                <w:rFonts w:asciiTheme="minorHAnsi" w:hAnsiTheme="minorHAnsi" w:cstheme="minorHAnsi"/>
                <w:b/>
                <w:bCs/>
              </w:rPr>
            </w:pPr>
            <w:r w:rsidRPr="00530721">
              <w:rPr>
                <w:rFonts w:asciiTheme="minorHAnsi" w:hAnsiTheme="minorHAnsi" w:cstheme="minorHAnsi"/>
              </w:rPr>
              <w:t>A</w:t>
            </w:r>
            <w:r w:rsidRPr="00530721">
              <w:rPr>
                <w:rFonts w:asciiTheme="minorHAnsi" w:hAnsiTheme="minorHAnsi" w:cstheme="minorHAnsi"/>
                <w:spacing w:val="-3"/>
              </w:rPr>
              <w:t xml:space="preserve"> </w:t>
            </w:r>
            <w:r w:rsidRPr="00530721">
              <w:rPr>
                <w:rFonts w:asciiTheme="minorHAnsi" w:hAnsiTheme="minorHAnsi" w:cstheme="minorHAnsi"/>
              </w:rPr>
              <w:t>hospital</w:t>
            </w:r>
            <w:r w:rsidRPr="00530721">
              <w:rPr>
                <w:rFonts w:asciiTheme="minorHAnsi" w:hAnsiTheme="minorHAnsi" w:cstheme="minorHAnsi"/>
                <w:spacing w:val="-4"/>
              </w:rPr>
              <w:t xml:space="preserve"> </w:t>
            </w:r>
            <w:r w:rsidRPr="00530721">
              <w:rPr>
                <w:rFonts w:asciiTheme="minorHAnsi" w:hAnsiTheme="minorHAnsi" w:cstheme="minorHAnsi"/>
              </w:rPr>
              <w:t>whose</w:t>
            </w:r>
            <w:r w:rsidRPr="00530721">
              <w:rPr>
                <w:rFonts w:asciiTheme="minorHAnsi" w:hAnsiTheme="minorHAnsi" w:cstheme="minorHAnsi"/>
                <w:spacing w:val="-4"/>
              </w:rPr>
              <w:t xml:space="preserve"> </w:t>
            </w:r>
            <w:r w:rsidRPr="00530721">
              <w:rPr>
                <w:rFonts w:asciiTheme="minorHAnsi" w:hAnsiTheme="minorHAnsi" w:cstheme="minorHAnsi"/>
              </w:rPr>
              <w:t>employees</w:t>
            </w:r>
            <w:r w:rsidRPr="00530721">
              <w:rPr>
                <w:rFonts w:asciiTheme="minorHAnsi" w:hAnsiTheme="minorHAnsi" w:cstheme="minorHAnsi"/>
                <w:spacing w:val="-4"/>
              </w:rPr>
              <w:t xml:space="preserve"> </w:t>
            </w:r>
            <w:r w:rsidRPr="00530721">
              <w:rPr>
                <w:rFonts w:asciiTheme="minorHAnsi" w:hAnsiTheme="minorHAnsi" w:cstheme="minorHAnsi"/>
              </w:rPr>
              <w:t>obtain</w:t>
            </w:r>
            <w:r w:rsidRPr="00530721">
              <w:rPr>
                <w:rFonts w:asciiTheme="minorHAnsi" w:hAnsiTheme="minorHAnsi" w:cstheme="minorHAnsi"/>
                <w:spacing w:val="-3"/>
              </w:rPr>
              <w:t xml:space="preserve"> </w:t>
            </w:r>
            <w:r w:rsidRPr="00530721">
              <w:rPr>
                <w:rFonts w:asciiTheme="minorHAnsi" w:hAnsiTheme="minorHAnsi" w:cstheme="minorHAnsi"/>
              </w:rPr>
              <w:t>blood</w:t>
            </w:r>
            <w:r w:rsidRPr="00530721">
              <w:rPr>
                <w:rFonts w:asciiTheme="minorHAnsi" w:hAnsiTheme="minorHAnsi" w:cstheme="minorHAnsi"/>
                <w:spacing w:val="-4"/>
              </w:rPr>
              <w:t xml:space="preserve"> </w:t>
            </w:r>
            <w:r w:rsidRPr="00530721">
              <w:rPr>
                <w:rFonts w:asciiTheme="minorHAnsi" w:hAnsiTheme="minorHAnsi" w:cstheme="minorHAnsi"/>
              </w:rPr>
              <w:t>through</w:t>
            </w:r>
            <w:r w:rsidRPr="00530721">
              <w:rPr>
                <w:rFonts w:asciiTheme="minorHAnsi" w:hAnsiTheme="minorHAnsi" w:cstheme="minorHAnsi"/>
                <w:spacing w:val="-3"/>
              </w:rPr>
              <w:t xml:space="preserve"> </w:t>
            </w:r>
            <w:r w:rsidRPr="00530721">
              <w:rPr>
                <w:rFonts w:asciiTheme="minorHAnsi" w:hAnsiTheme="minorHAnsi" w:cstheme="minorHAnsi"/>
              </w:rPr>
              <w:t>a</w:t>
            </w:r>
            <w:r w:rsidRPr="00530721">
              <w:rPr>
                <w:rFonts w:asciiTheme="minorHAnsi" w:hAnsiTheme="minorHAnsi" w:cstheme="minorHAnsi"/>
                <w:spacing w:val="-4"/>
              </w:rPr>
              <w:t xml:space="preserve"> </w:t>
            </w:r>
            <w:r w:rsidRPr="00530721">
              <w:rPr>
                <w:rFonts w:asciiTheme="minorHAnsi" w:hAnsiTheme="minorHAnsi" w:cstheme="minorHAnsi"/>
              </w:rPr>
              <w:t>blood</w:t>
            </w:r>
            <w:r w:rsidRPr="00530721">
              <w:rPr>
                <w:rFonts w:asciiTheme="minorHAnsi" w:hAnsiTheme="minorHAnsi" w:cstheme="minorHAnsi"/>
                <w:spacing w:val="-3"/>
              </w:rPr>
              <w:t xml:space="preserve"> </w:t>
            </w:r>
            <w:r w:rsidRPr="00530721">
              <w:rPr>
                <w:rFonts w:asciiTheme="minorHAnsi" w:hAnsiTheme="minorHAnsi" w:cstheme="minorHAnsi"/>
              </w:rPr>
              <w:t>draw</w:t>
            </w:r>
            <w:r w:rsidRPr="00530721">
              <w:rPr>
                <w:rFonts w:asciiTheme="minorHAnsi" w:hAnsiTheme="minorHAnsi" w:cstheme="minorHAnsi"/>
                <w:spacing w:val="-4"/>
              </w:rPr>
              <w:t xml:space="preserve"> </w:t>
            </w:r>
            <w:r w:rsidRPr="00530721">
              <w:rPr>
                <w:rFonts w:asciiTheme="minorHAnsi" w:hAnsiTheme="minorHAnsi" w:cstheme="minorHAnsi"/>
              </w:rPr>
              <w:t>or</w:t>
            </w:r>
            <w:r w:rsidRPr="00530721">
              <w:rPr>
                <w:rFonts w:asciiTheme="minorHAnsi" w:hAnsiTheme="minorHAnsi" w:cstheme="minorHAnsi"/>
                <w:spacing w:val="-4"/>
              </w:rPr>
              <w:t xml:space="preserve"> </w:t>
            </w:r>
            <w:r w:rsidRPr="00530721">
              <w:rPr>
                <w:rFonts w:asciiTheme="minorHAnsi" w:hAnsiTheme="minorHAnsi" w:cstheme="minorHAnsi"/>
              </w:rPr>
              <w:t>collect</w:t>
            </w:r>
            <w:r w:rsidRPr="00530721">
              <w:rPr>
                <w:rFonts w:asciiTheme="minorHAnsi" w:hAnsiTheme="minorHAnsi" w:cstheme="minorHAnsi"/>
                <w:spacing w:val="-3"/>
              </w:rPr>
              <w:t xml:space="preserve"> </w:t>
            </w:r>
            <w:r w:rsidRPr="00530721">
              <w:rPr>
                <w:rFonts w:asciiTheme="minorHAnsi" w:hAnsiTheme="minorHAnsi" w:cstheme="minorHAnsi"/>
              </w:rPr>
              <w:t>urine</w:t>
            </w:r>
            <w:r w:rsidRPr="00530721">
              <w:rPr>
                <w:rFonts w:asciiTheme="minorHAnsi" w:hAnsiTheme="minorHAnsi" w:cstheme="minorHAnsi"/>
                <w:spacing w:val="-3"/>
              </w:rPr>
              <w:t xml:space="preserve"> </w:t>
            </w:r>
            <w:r w:rsidRPr="00530721">
              <w:rPr>
                <w:rFonts w:asciiTheme="minorHAnsi" w:hAnsiTheme="minorHAnsi" w:cstheme="minorHAnsi"/>
              </w:rPr>
              <w:t>and</w:t>
            </w:r>
            <w:r w:rsidRPr="00530721">
              <w:rPr>
                <w:rFonts w:asciiTheme="minorHAnsi" w:hAnsiTheme="minorHAnsi" w:cstheme="minorHAnsi"/>
                <w:spacing w:val="-4"/>
              </w:rPr>
              <w:t xml:space="preserve"> </w:t>
            </w:r>
            <w:r w:rsidRPr="00530721">
              <w:rPr>
                <w:rFonts w:asciiTheme="minorHAnsi" w:hAnsiTheme="minorHAnsi" w:cstheme="minorHAnsi"/>
              </w:rPr>
              <w:t>provide</w:t>
            </w:r>
            <w:r w:rsidRPr="00530721">
              <w:rPr>
                <w:rFonts w:asciiTheme="minorHAnsi" w:hAnsiTheme="minorHAnsi" w:cstheme="minorHAnsi"/>
                <w:spacing w:val="-4"/>
              </w:rPr>
              <w:t xml:space="preserve"> </w:t>
            </w:r>
            <w:r w:rsidRPr="00530721">
              <w:rPr>
                <w:rFonts w:asciiTheme="minorHAnsi" w:hAnsiTheme="minorHAnsi" w:cstheme="minorHAnsi"/>
              </w:rPr>
              <w:t>such</w:t>
            </w:r>
            <w:r w:rsidRPr="00530721">
              <w:rPr>
                <w:rFonts w:asciiTheme="minorHAnsi" w:hAnsiTheme="minorHAnsi" w:cstheme="minorHAnsi"/>
                <w:spacing w:val="-3"/>
              </w:rPr>
              <w:t xml:space="preserve"> </w:t>
            </w:r>
            <w:r w:rsidRPr="00530721">
              <w:rPr>
                <w:rFonts w:asciiTheme="minorHAnsi" w:hAnsiTheme="minorHAnsi" w:cstheme="minorHAnsi"/>
              </w:rPr>
              <w:t>specimens to investigators as a</w:t>
            </w:r>
            <w:r w:rsidRPr="00530721">
              <w:rPr>
                <w:rFonts w:asciiTheme="minorHAnsi" w:hAnsiTheme="minorHAnsi" w:cstheme="minorHAnsi"/>
                <w:spacing w:val="-4"/>
              </w:rPr>
              <w:t xml:space="preserve"> </w:t>
            </w:r>
            <w:r w:rsidRPr="00530721">
              <w:rPr>
                <w:rFonts w:asciiTheme="minorHAnsi" w:hAnsiTheme="minorHAnsi" w:cstheme="minorHAnsi"/>
              </w:rPr>
              <w:t>service.</w:t>
            </w:r>
          </w:p>
          <w:p w14:paraId="549DCCB7" w14:textId="583FC0ED" w:rsidR="006A0C79" w:rsidRPr="003A5EDC" w:rsidRDefault="006A0C79" w:rsidP="00C56A2B">
            <w:pPr>
              <w:pStyle w:val="TableParagraph"/>
              <w:numPr>
                <w:ilvl w:val="0"/>
                <w:numId w:val="10"/>
              </w:numPr>
              <w:spacing w:after="60" w:line="249" w:lineRule="auto"/>
              <w:ind w:left="525" w:right="517" w:hanging="180"/>
              <w:rPr>
                <w:rFonts w:asciiTheme="minorHAnsi" w:hAnsiTheme="minorHAnsi" w:cstheme="minorHAnsi"/>
                <w:b/>
                <w:bCs/>
              </w:rPr>
            </w:pPr>
            <w:r>
              <w:rPr>
                <w:rFonts w:asciiTheme="minorHAnsi" w:hAnsiTheme="minorHAnsi" w:cstheme="minorHAnsi"/>
              </w:rPr>
              <w:t>A radiology clinic whose employees perform chest x-rays and send results to investigators as a service.</w:t>
            </w:r>
          </w:p>
        </w:tc>
        <w:tc>
          <w:tcPr>
            <w:tcW w:w="810" w:type="dxa"/>
            <w:tcBorders>
              <w:left w:val="nil"/>
            </w:tcBorders>
            <w:shd w:val="clear" w:color="auto" w:fill="EBEBFF"/>
            <w:vAlign w:val="center"/>
          </w:tcPr>
          <w:p w14:paraId="44C35B20" w14:textId="77777777" w:rsidR="003A5EDC" w:rsidRDefault="003A5EDC" w:rsidP="00D55849">
            <w:pPr>
              <w:jc w:val="center"/>
              <w:rPr>
                <w:rFonts w:asciiTheme="minorHAnsi" w:hAnsiTheme="minorHAnsi" w:cstheme="minorHAnsi"/>
              </w:rPr>
            </w:pPr>
          </w:p>
        </w:tc>
      </w:tr>
      <w:tr w:rsidR="0024229F" w:rsidRPr="008D38E6" w14:paraId="01A79BCD" w14:textId="77777777" w:rsidTr="007617C4">
        <w:tc>
          <w:tcPr>
            <w:tcW w:w="9180" w:type="dxa"/>
            <w:tcBorders>
              <w:bottom w:val="single" w:sz="4" w:space="0" w:color="auto"/>
            </w:tcBorders>
          </w:tcPr>
          <w:p w14:paraId="6DC56726" w14:textId="1B960EA9" w:rsidR="00CF0FD1" w:rsidRPr="008D38E6" w:rsidRDefault="00C150CD" w:rsidP="002E5EB7">
            <w:pPr>
              <w:pStyle w:val="TableParagraph"/>
              <w:numPr>
                <w:ilvl w:val="1"/>
                <w:numId w:val="8"/>
              </w:numPr>
              <w:spacing w:before="60" w:after="60" w:line="249" w:lineRule="auto"/>
              <w:ind w:left="435" w:right="296" w:hanging="435"/>
              <w:rPr>
                <w:rFonts w:asciiTheme="minorHAnsi" w:hAnsiTheme="minorHAnsi" w:cstheme="minorHAnsi"/>
              </w:rPr>
            </w:pPr>
            <w:r>
              <w:rPr>
                <w:rFonts w:asciiTheme="minorHAnsi" w:hAnsiTheme="minorHAnsi" w:cstheme="minorHAnsi"/>
              </w:rPr>
              <w:t xml:space="preserve">UW </w:t>
            </w:r>
            <w:r w:rsidR="00CF0FD1" w:rsidRPr="008D38E6">
              <w:rPr>
                <w:rFonts w:asciiTheme="minorHAnsi" w:hAnsiTheme="minorHAnsi" w:cstheme="minorHAnsi"/>
              </w:rPr>
              <w:t xml:space="preserve">is not considered a "study site" for the research, but its employees or agents will provide clinical trial-related medical services that are dictated by the research protocol and would typically be performed as part of routine clinical monitoring and/or follow-up of subjects enrolled at a study site by clinical trial investigators (e.g., medical history, physical exam, assessment of adverse events, blood test, CT scan) provided that </w:t>
            </w:r>
            <w:r w:rsidR="00CF0FD1" w:rsidRPr="003B45D2">
              <w:rPr>
                <w:rFonts w:asciiTheme="minorHAnsi" w:hAnsiTheme="minorHAnsi" w:cstheme="minorHAnsi"/>
                <w:b/>
                <w:bCs/>
              </w:rPr>
              <w:t>all</w:t>
            </w:r>
            <w:r w:rsidR="00CF0FD1" w:rsidRPr="008D38E6">
              <w:rPr>
                <w:rFonts w:asciiTheme="minorHAnsi" w:hAnsiTheme="minorHAnsi" w:cstheme="minorHAnsi"/>
              </w:rPr>
              <w:t xml:space="preserve"> of the following conditions also are met:</w:t>
            </w:r>
          </w:p>
          <w:p w14:paraId="49131AAF" w14:textId="3836761C" w:rsidR="00CF0FD1" w:rsidRPr="008D38E6" w:rsidRDefault="006A0C79" w:rsidP="002E5EB7">
            <w:pPr>
              <w:pStyle w:val="TableParagraph"/>
              <w:numPr>
                <w:ilvl w:val="0"/>
                <w:numId w:val="11"/>
              </w:numPr>
              <w:tabs>
                <w:tab w:val="left" w:pos="711"/>
              </w:tabs>
              <w:spacing w:before="60" w:after="60"/>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 employees or agents do not administer the study interventions being tested or</w:t>
            </w:r>
            <w:r w:rsidR="00CF0FD1" w:rsidRPr="008D38E6">
              <w:rPr>
                <w:rFonts w:asciiTheme="minorHAnsi" w:hAnsiTheme="minorHAnsi" w:cstheme="minorHAnsi"/>
                <w:spacing w:val="-35"/>
              </w:rPr>
              <w:t xml:space="preserve"> </w:t>
            </w:r>
            <w:proofErr w:type="gramStart"/>
            <w:r w:rsidR="00CF0FD1" w:rsidRPr="008D38E6">
              <w:rPr>
                <w:rFonts w:asciiTheme="minorHAnsi" w:hAnsiTheme="minorHAnsi" w:cstheme="minorHAnsi"/>
              </w:rPr>
              <w:t>evaluated;</w:t>
            </w:r>
            <w:proofErr w:type="gramEnd"/>
          </w:p>
          <w:p w14:paraId="7CF38B67" w14:textId="1A807F13" w:rsidR="00CF0FD1" w:rsidRPr="008D38E6" w:rsidRDefault="006A0C79" w:rsidP="002E5EB7">
            <w:pPr>
              <w:pStyle w:val="TableParagraph"/>
              <w:numPr>
                <w:ilvl w:val="0"/>
                <w:numId w:val="11"/>
              </w:numPr>
              <w:tabs>
                <w:tab w:val="left" w:pos="711"/>
              </w:tabs>
              <w:spacing w:before="60" w:after="60" w:line="249" w:lineRule="auto"/>
              <w:ind w:right="666"/>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 xml:space="preserve">he clinical trial-related medical services are typically provided by </w:t>
            </w:r>
            <w:r w:rsidR="00C150CD">
              <w:rPr>
                <w:rFonts w:asciiTheme="minorHAnsi" w:hAnsiTheme="minorHAnsi" w:cstheme="minorHAnsi"/>
              </w:rPr>
              <w:t>UW</w:t>
            </w:r>
            <w:r w:rsidR="00CF0FD1" w:rsidRPr="008D38E6">
              <w:rPr>
                <w:rFonts w:asciiTheme="minorHAnsi" w:hAnsiTheme="minorHAnsi" w:cstheme="minorHAnsi"/>
              </w:rPr>
              <w:t xml:space="preserve"> for clinical </w:t>
            </w:r>
            <w:proofErr w:type="gramStart"/>
            <w:r w:rsidR="00CF0FD1" w:rsidRPr="008D38E6">
              <w:rPr>
                <w:rFonts w:asciiTheme="minorHAnsi" w:hAnsiTheme="minorHAnsi" w:cstheme="minorHAnsi"/>
              </w:rPr>
              <w:lastRenderedPageBreak/>
              <w:t>purposes;</w:t>
            </w:r>
            <w:proofErr w:type="gramEnd"/>
          </w:p>
          <w:p w14:paraId="2637FAD6" w14:textId="743A18AE" w:rsidR="00CF0FD1" w:rsidRPr="008D38E6" w:rsidRDefault="006A0C79" w:rsidP="002E5EB7">
            <w:pPr>
              <w:pStyle w:val="TableParagraph"/>
              <w:numPr>
                <w:ilvl w:val="0"/>
                <w:numId w:val="11"/>
              </w:numPr>
              <w:tabs>
                <w:tab w:val="left" w:pos="701"/>
              </w:tabs>
              <w:spacing w:before="60" w:after="60" w:line="249" w:lineRule="auto"/>
              <w:ind w:right="38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employees</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agents</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do</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not</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enroll</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subjects</w:t>
            </w:r>
            <w:r w:rsidR="00CF0FD1" w:rsidRPr="008D38E6">
              <w:rPr>
                <w:rFonts w:asciiTheme="minorHAnsi" w:hAnsiTheme="minorHAnsi" w:cstheme="minorHAnsi"/>
                <w:spacing w:val="-2"/>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obtain</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the</w:t>
            </w:r>
            <w:r w:rsidR="00CF0FD1" w:rsidRPr="008D38E6">
              <w:rPr>
                <w:rFonts w:asciiTheme="minorHAnsi" w:hAnsiTheme="minorHAnsi" w:cstheme="minorHAnsi"/>
                <w:spacing w:val="-2"/>
              </w:rPr>
              <w:t xml:space="preserve"> </w:t>
            </w:r>
            <w:r w:rsidR="00CF0FD1" w:rsidRPr="008D38E6">
              <w:rPr>
                <w:rFonts w:asciiTheme="minorHAnsi" w:hAnsiTheme="minorHAnsi" w:cstheme="minorHAnsi"/>
              </w:rPr>
              <w:t>informed</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consent</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of</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any</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subject</w:t>
            </w:r>
            <w:r w:rsidR="00CF0FD1" w:rsidRPr="008D38E6">
              <w:rPr>
                <w:rFonts w:asciiTheme="minorHAnsi" w:hAnsiTheme="minorHAnsi" w:cstheme="minorHAnsi"/>
                <w:spacing w:val="-2"/>
              </w:rPr>
              <w:t xml:space="preserve"> </w:t>
            </w:r>
            <w:r w:rsidR="00CF0FD1" w:rsidRPr="008D38E6">
              <w:rPr>
                <w:rFonts w:asciiTheme="minorHAnsi" w:hAnsiTheme="minorHAnsi" w:cstheme="minorHAnsi"/>
              </w:rPr>
              <w:t>for participation in the research;</w:t>
            </w:r>
            <w:r w:rsidR="00CF0FD1" w:rsidRPr="00C56A2B">
              <w:rPr>
                <w:rFonts w:asciiTheme="minorHAnsi" w:hAnsiTheme="minorHAnsi" w:cstheme="minorHAnsi"/>
                <w:b/>
                <w:bCs/>
                <w:spacing w:val="-3"/>
              </w:rPr>
              <w:t xml:space="preserve"> </w:t>
            </w:r>
            <w:r w:rsidR="00CF0FD1" w:rsidRPr="00C56A2B">
              <w:rPr>
                <w:rFonts w:asciiTheme="minorHAnsi" w:hAnsiTheme="minorHAnsi" w:cstheme="minorHAnsi"/>
                <w:b/>
                <w:bCs/>
              </w:rPr>
              <w:t>and</w:t>
            </w:r>
          </w:p>
          <w:p w14:paraId="7A7CF113" w14:textId="4FA113D8" w:rsidR="0024229F" w:rsidRPr="00BD6379" w:rsidRDefault="006A0C79" w:rsidP="002E5EB7">
            <w:pPr>
              <w:pStyle w:val="TableParagraph"/>
              <w:numPr>
                <w:ilvl w:val="0"/>
                <w:numId w:val="11"/>
              </w:numPr>
              <w:spacing w:before="60" w:after="60"/>
              <w:rPr>
                <w:rFonts w:asciiTheme="minorHAnsi" w:hAnsiTheme="minorHAnsi" w:cstheme="minorHAnsi"/>
              </w:rPr>
            </w:pPr>
            <w:r>
              <w:rPr>
                <w:rFonts w:asciiTheme="minorHAnsi" w:hAnsiTheme="minorHAnsi" w:cstheme="minorHAnsi"/>
              </w:rPr>
              <w:t>w</w:t>
            </w:r>
            <w:r w:rsidR="00CF0FD1" w:rsidRPr="00BD6379">
              <w:rPr>
                <w:rFonts w:asciiTheme="minorHAnsi" w:hAnsiTheme="minorHAnsi" w:cstheme="minorHAnsi"/>
              </w:rPr>
              <w:t>hen</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appropriate,</w:t>
            </w:r>
            <w:r w:rsidR="00CF0FD1" w:rsidRPr="00BD6379">
              <w:rPr>
                <w:rFonts w:asciiTheme="minorHAnsi" w:hAnsiTheme="minorHAnsi" w:cstheme="minorHAnsi"/>
                <w:spacing w:val="-4"/>
              </w:rPr>
              <w:t xml:space="preserve"> </w:t>
            </w:r>
            <w:r w:rsidR="00CF0FD1" w:rsidRPr="00BD6379">
              <w:rPr>
                <w:rFonts w:asciiTheme="minorHAnsi" w:hAnsiTheme="minorHAnsi" w:cstheme="minorHAnsi"/>
              </w:rPr>
              <w:t>investigators</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from</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an</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institution</w:t>
            </w:r>
            <w:r w:rsidR="00CF0FD1" w:rsidRPr="00BD6379">
              <w:rPr>
                <w:rFonts w:asciiTheme="minorHAnsi" w:hAnsiTheme="minorHAnsi" w:cstheme="minorHAnsi"/>
                <w:spacing w:val="-4"/>
              </w:rPr>
              <w:t xml:space="preserve"> </w:t>
            </w:r>
            <w:r w:rsidR="00CF0FD1" w:rsidRPr="00BD6379">
              <w:rPr>
                <w:rFonts w:asciiTheme="minorHAnsi" w:hAnsiTheme="minorHAnsi" w:cstheme="minorHAnsi"/>
              </w:rPr>
              <w:t>engaged</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in</w:t>
            </w:r>
            <w:r w:rsidR="00CF0FD1" w:rsidRPr="00BD6379">
              <w:rPr>
                <w:rFonts w:asciiTheme="minorHAnsi" w:hAnsiTheme="minorHAnsi" w:cstheme="minorHAnsi"/>
                <w:spacing w:val="-4"/>
              </w:rPr>
              <w:t xml:space="preserve"> </w:t>
            </w:r>
            <w:r w:rsidR="00CF0FD1" w:rsidRPr="00BD6379">
              <w:rPr>
                <w:rFonts w:asciiTheme="minorHAnsi" w:hAnsiTheme="minorHAnsi" w:cstheme="minorHAnsi"/>
              </w:rPr>
              <w:t>the</w:t>
            </w:r>
            <w:r w:rsidR="00CF0FD1" w:rsidRPr="00BD6379">
              <w:rPr>
                <w:rFonts w:asciiTheme="minorHAnsi" w:hAnsiTheme="minorHAnsi" w:cstheme="minorHAnsi"/>
                <w:spacing w:val="-2"/>
              </w:rPr>
              <w:t xml:space="preserve"> </w:t>
            </w:r>
            <w:r w:rsidR="00CF0FD1" w:rsidRPr="00BD6379">
              <w:rPr>
                <w:rFonts w:asciiTheme="minorHAnsi" w:hAnsiTheme="minorHAnsi" w:cstheme="minorHAnsi"/>
              </w:rPr>
              <w:t>research</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retain</w:t>
            </w:r>
            <w:r w:rsidR="00CF0FD1" w:rsidRPr="00BD6379">
              <w:rPr>
                <w:rFonts w:asciiTheme="minorHAnsi" w:hAnsiTheme="minorHAnsi" w:cstheme="minorHAnsi"/>
                <w:spacing w:val="-2"/>
              </w:rPr>
              <w:t xml:space="preserve"> </w:t>
            </w:r>
            <w:r w:rsidR="00CF0FD1" w:rsidRPr="00BD6379">
              <w:rPr>
                <w:rFonts w:asciiTheme="minorHAnsi" w:hAnsiTheme="minorHAnsi" w:cstheme="minorHAnsi"/>
              </w:rPr>
              <w:t>responsibility</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for</w:t>
            </w:r>
            <w:r w:rsidR="00C56A2B">
              <w:rPr>
                <w:rFonts w:asciiTheme="minorHAnsi" w:hAnsiTheme="minorHAnsi" w:cstheme="minorHAnsi"/>
              </w:rPr>
              <w:t>:</w:t>
            </w:r>
            <w:r w:rsidR="00CF0FD1" w:rsidRPr="00BD6379">
              <w:rPr>
                <w:rFonts w:asciiTheme="minorHAnsi" w:hAnsiTheme="minorHAnsi" w:cstheme="minorHAnsi"/>
              </w:rPr>
              <w:t xml:space="preserve"> </w:t>
            </w:r>
            <w:r w:rsidR="00CF0FD1" w:rsidRPr="00C56A2B">
              <w:rPr>
                <w:rFonts w:asciiTheme="minorHAnsi" w:hAnsiTheme="minorHAnsi" w:cstheme="minorHAnsi"/>
                <w:b/>
                <w:bCs/>
              </w:rPr>
              <w:t>(</w:t>
            </w:r>
            <w:r>
              <w:rPr>
                <w:rFonts w:asciiTheme="minorHAnsi" w:hAnsiTheme="minorHAnsi" w:cstheme="minorHAnsi"/>
                <w:b/>
                <w:bCs/>
              </w:rPr>
              <w:t>1</w:t>
            </w:r>
            <w:r w:rsidR="00CF0FD1" w:rsidRPr="00C56A2B">
              <w:rPr>
                <w:rFonts w:asciiTheme="minorHAnsi" w:hAnsiTheme="minorHAnsi" w:cstheme="minorHAnsi"/>
                <w:b/>
                <w:bCs/>
              </w:rPr>
              <w:t>)</w:t>
            </w:r>
            <w:r w:rsidR="00CF0FD1" w:rsidRPr="00BD6379">
              <w:rPr>
                <w:rFonts w:asciiTheme="minorHAnsi" w:hAnsiTheme="minorHAnsi" w:cstheme="minorHAnsi"/>
              </w:rPr>
              <w:t xml:space="preserve"> overseeing research-related activities; </w:t>
            </w:r>
            <w:r w:rsidR="00CF0FD1" w:rsidRPr="00C56A2B">
              <w:rPr>
                <w:rFonts w:asciiTheme="minorHAnsi" w:hAnsiTheme="minorHAnsi" w:cstheme="minorHAnsi"/>
                <w:b/>
                <w:bCs/>
              </w:rPr>
              <w:t>and (</w:t>
            </w:r>
            <w:r>
              <w:rPr>
                <w:rFonts w:asciiTheme="minorHAnsi" w:hAnsiTheme="minorHAnsi" w:cstheme="minorHAnsi"/>
                <w:b/>
                <w:bCs/>
              </w:rPr>
              <w:t>2)</w:t>
            </w:r>
            <w:r w:rsidR="00CF0FD1" w:rsidRPr="00BD6379">
              <w:rPr>
                <w:rFonts w:asciiTheme="minorHAnsi" w:hAnsiTheme="minorHAnsi" w:cstheme="minorHAnsi"/>
              </w:rPr>
              <w:t xml:space="preserve"> ensuring appropriate arrangements are made for</w:t>
            </w:r>
            <w:r w:rsidR="00DA67C1">
              <w:rPr>
                <w:rFonts w:asciiTheme="minorHAnsi" w:hAnsiTheme="minorHAnsi" w:cstheme="minorHAnsi"/>
              </w:rPr>
              <w:t xml:space="preserve"> </w:t>
            </w:r>
            <w:r w:rsidR="00CF0FD1" w:rsidRPr="00BD6379">
              <w:rPr>
                <w:rFonts w:asciiTheme="minorHAnsi" w:hAnsiTheme="minorHAnsi" w:cstheme="minorHAnsi"/>
              </w:rPr>
              <w:t>reporting research-related data to investigators at an engaged institution, including the reporting of safety monitoring data and adverse events as required by the IRB-approved research.</w:t>
            </w:r>
          </w:p>
        </w:tc>
        <w:tc>
          <w:tcPr>
            <w:tcW w:w="810" w:type="dxa"/>
            <w:tcBorders>
              <w:bottom w:val="single" w:sz="4" w:space="0" w:color="auto"/>
            </w:tcBorders>
            <w:vAlign w:val="center"/>
          </w:tcPr>
          <w:p w14:paraId="26395CBE" w14:textId="77777777" w:rsidR="0024229F" w:rsidRPr="008D38E6" w:rsidRDefault="00000000" w:rsidP="00D55849">
            <w:pPr>
              <w:jc w:val="center"/>
              <w:rPr>
                <w:rFonts w:asciiTheme="minorHAnsi" w:hAnsiTheme="minorHAnsi" w:cstheme="minorHAnsi"/>
              </w:rPr>
            </w:pPr>
            <w:sdt>
              <w:sdtPr>
                <w:rPr>
                  <w:rFonts w:asciiTheme="minorHAnsi" w:hAnsiTheme="minorHAnsi" w:cstheme="minorHAnsi"/>
                </w:rPr>
                <w:id w:val="634060335"/>
                <w14:checkbox>
                  <w14:checked w14:val="0"/>
                  <w14:checkedState w14:val="2612" w14:font="MS Gothic"/>
                  <w14:uncheckedState w14:val="2610" w14:font="MS Gothic"/>
                </w14:checkbox>
              </w:sdtPr>
              <w:sdtContent>
                <w:r w:rsidR="0024229F" w:rsidRPr="008D38E6">
                  <w:rPr>
                    <w:rFonts w:ascii="Segoe UI Symbol" w:eastAsia="MS Gothic" w:hAnsi="Segoe UI Symbol" w:cs="Segoe UI Symbol"/>
                  </w:rPr>
                  <w:t>☐</w:t>
                </w:r>
              </w:sdtContent>
            </w:sdt>
          </w:p>
        </w:tc>
      </w:tr>
      <w:tr w:rsidR="00CF0FD1" w:rsidRPr="008D38E6" w14:paraId="6A51D836" w14:textId="77777777" w:rsidTr="007617C4">
        <w:tc>
          <w:tcPr>
            <w:tcW w:w="9180" w:type="dxa"/>
            <w:tcBorders>
              <w:right w:val="single" w:sz="4" w:space="0" w:color="auto"/>
            </w:tcBorders>
            <w:shd w:val="clear" w:color="auto" w:fill="FFFFFF" w:themeFill="background1"/>
          </w:tcPr>
          <w:p w14:paraId="47F31C9E" w14:textId="78DBAA63" w:rsidR="00BC03D6" w:rsidRPr="008D38E6" w:rsidRDefault="00C150CD" w:rsidP="002E5EB7">
            <w:pPr>
              <w:pStyle w:val="TableParagraph"/>
              <w:numPr>
                <w:ilvl w:val="1"/>
                <w:numId w:val="8"/>
              </w:numPr>
              <w:spacing w:before="60" w:after="60" w:line="249" w:lineRule="auto"/>
              <w:ind w:left="435" w:right="156" w:hanging="435"/>
              <w:rPr>
                <w:rFonts w:asciiTheme="minorHAnsi" w:hAnsiTheme="minorHAnsi" w:cstheme="minorHAnsi"/>
              </w:rPr>
            </w:pPr>
            <w:r>
              <w:rPr>
                <w:rFonts w:asciiTheme="minorHAnsi" w:hAnsiTheme="minorHAnsi" w:cstheme="minorHAnsi"/>
              </w:rPr>
              <w:t>UW</w:t>
            </w:r>
            <w:r w:rsidR="00BC03D6" w:rsidRPr="008D38E6">
              <w:rPr>
                <w:rFonts w:asciiTheme="minorHAnsi" w:hAnsiTheme="minorHAnsi" w:cstheme="minorHAnsi"/>
              </w:rPr>
              <w:t xml:space="preserve"> is not considered a "study site" for the research, but its employees or agents will administer the study interventions being tested or evaluated, limited to a one-time or short-term basis (e.g., an oncologist at a clinic administers chemotherapy to a subject as part of a clinical trial because the subject unexpectedly goes out of town, or is unexpectedly hospitalized), provided that </w:t>
            </w:r>
            <w:r w:rsidR="00BC03D6" w:rsidRPr="003B45D2">
              <w:rPr>
                <w:rFonts w:asciiTheme="minorHAnsi" w:hAnsiTheme="minorHAnsi" w:cstheme="minorHAnsi"/>
                <w:b/>
              </w:rPr>
              <w:t>all</w:t>
            </w:r>
            <w:r w:rsidR="00BC03D6" w:rsidRPr="008D38E6">
              <w:rPr>
                <w:rFonts w:asciiTheme="minorHAnsi" w:hAnsiTheme="minorHAnsi" w:cstheme="minorHAnsi"/>
                <w:b/>
              </w:rPr>
              <w:t xml:space="preserve"> </w:t>
            </w:r>
            <w:r w:rsidR="00BC03D6" w:rsidRPr="008D38E6">
              <w:rPr>
                <w:rFonts w:asciiTheme="minorHAnsi" w:hAnsiTheme="minorHAnsi" w:cstheme="minorHAnsi"/>
              </w:rPr>
              <w:t>of the following conditions</w:t>
            </w:r>
            <w:r w:rsidR="00C56A2B">
              <w:rPr>
                <w:rFonts w:asciiTheme="minorHAnsi" w:hAnsiTheme="minorHAnsi" w:cstheme="minorHAnsi"/>
              </w:rPr>
              <w:t xml:space="preserve"> are</w:t>
            </w:r>
            <w:r w:rsidR="00BC03D6" w:rsidRPr="008D38E6">
              <w:rPr>
                <w:rFonts w:asciiTheme="minorHAnsi" w:hAnsiTheme="minorHAnsi" w:cstheme="minorHAnsi"/>
              </w:rPr>
              <w:t xml:space="preserve"> also met:</w:t>
            </w:r>
          </w:p>
          <w:p w14:paraId="549DB137" w14:textId="3018A0BD" w:rsidR="00BC03D6" w:rsidRPr="008D38E6" w:rsidRDefault="006A0C79" w:rsidP="002E5EB7">
            <w:pPr>
              <w:pStyle w:val="TableParagraph"/>
              <w:numPr>
                <w:ilvl w:val="0"/>
                <w:numId w:val="12"/>
              </w:numPr>
              <w:tabs>
                <w:tab w:val="left" w:pos="711"/>
              </w:tabs>
              <w:spacing w:before="60" w:after="60" w:line="249" w:lineRule="auto"/>
              <w:ind w:right="718"/>
              <w:rPr>
                <w:rFonts w:asciiTheme="minorHAnsi" w:hAnsiTheme="minorHAnsi" w:cstheme="minorHAnsi"/>
              </w:rPr>
            </w:pPr>
            <w:r>
              <w:rPr>
                <w:rFonts w:asciiTheme="minorHAnsi" w:hAnsiTheme="minorHAnsi" w:cstheme="minorHAnsi"/>
              </w:rPr>
              <w:t>a</w:t>
            </w:r>
            <w:r w:rsidR="00BC03D6" w:rsidRPr="008D38E6">
              <w:rPr>
                <w:rFonts w:asciiTheme="minorHAnsi" w:hAnsiTheme="minorHAnsi" w:cstheme="minorHAnsi"/>
              </w:rPr>
              <w:t>n</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investigator</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from</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a</w:t>
            </w:r>
            <w:r w:rsidR="00094236">
              <w:rPr>
                <w:rFonts w:asciiTheme="minorHAnsi" w:hAnsiTheme="minorHAnsi" w:cstheme="minorHAnsi"/>
              </w:rPr>
              <w:t xml:space="preserve"> non-UW</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institution</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engaged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research</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determines</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that</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it</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would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be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the subject's best interest to receive the study interventions being tested or</w:t>
            </w:r>
            <w:r w:rsidR="00BC03D6" w:rsidRPr="008D38E6">
              <w:rPr>
                <w:rFonts w:asciiTheme="minorHAnsi" w:hAnsiTheme="minorHAnsi" w:cstheme="minorHAnsi"/>
                <w:spacing w:val="-20"/>
              </w:rPr>
              <w:t xml:space="preserve"> </w:t>
            </w:r>
            <w:proofErr w:type="gramStart"/>
            <w:r w:rsidR="00BC03D6" w:rsidRPr="008D38E6">
              <w:rPr>
                <w:rFonts w:asciiTheme="minorHAnsi" w:hAnsiTheme="minorHAnsi" w:cstheme="minorHAnsi"/>
              </w:rPr>
              <w:t>evaluated;</w:t>
            </w:r>
            <w:proofErr w:type="gramEnd"/>
          </w:p>
          <w:p w14:paraId="40A46053" w14:textId="05EEDA3C" w:rsidR="00BC03D6" w:rsidRPr="008D38E6" w:rsidRDefault="00C150CD" w:rsidP="002E5EB7">
            <w:pPr>
              <w:pStyle w:val="TableParagraph"/>
              <w:numPr>
                <w:ilvl w:val="0"/>
                <w:numId w:val="12"/>
              </w:numPr>
              <w:tabs>
                <w:tab w:val="left" w:pos="761"/>
              </w:tabs>
              <w:spacing w:before="60" w:after="60" w:line="249" w:lineRule="auto"/>
              <w:ind w:right="54"/>
              <w:rPr>
                <w:rFonts w:asciiTheme="minorHAnsi" w:hAnsiTheme="minorHAnsi" w:cstheme="minorHAnsi"/>
              </w:rPr>
            </w:pPr>
            <w:r>
              <w:rPr>
                <w:rFonts w:asciiTheme="minorHAnsi" w:hAnsiTheme="minorHAnsi" w:cstheme="minorHAnsi"/>
              </w:rPr>
              <w:t>UW’s</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employees</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or</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agents</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do</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not</w:t>
            </w:r>
            <w:r w:rsidR="00BC03D6" w:rsidRPr="008D38E6">
              <w:rPr>
                <w:rFonts w:asciiTheme="minorHAnsi" w:hAnsiTheme="minorHAnsi" w:cstheme="minorHAnsi"/>
                <w:spacing w:val="-4"/>
              </w:rPr>
              <w:t xml:space="preserve"> </w:t>
            </w:r>
            <w:proofErr w:type="gramStart"/>
            <w:r w:rsidR="00BC03D6" w:rsidRPr="008D38E6">
              <w:rPr>
                <w:rFonts w:asciiTheme="minorHAnsi" w:hAnsiTheme="minorHAnsi" w:cstheme="minorHAnsi"/>
              </w:rPr>
              <w:t>enroll</w:t>
            </w:r>
            <w:proofErr w:type="gramEnd"/>
            <w:r w:rsidR="00BC03D6" w:rsidRPr="008D38E6">
              <w:rPr>
                <w:rFonts w:asciiTheme="minorHAnsi" w:hAnsiTheme="minorHAnsi" w:cstheme="minorHAnsi"/>
                <w:spacing w:val="-4"/>
              </w:rPr>
              <w:t xml:space="preserve"> </w:t>
            </w:r>
            <w:r w:rsidR="00BC03D6" w:rsidRPr="008D38E6">
              <w:rPr>
                <w:rFonts w:asciiTheme="minorHAnsi" w:hAnsiTheme="minorHAnsi" w:cstheme="minorHAnsi"/>
              </w:rPr>
              <w:t>subjects</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or</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obtain</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informed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consent</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of</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any subjects for participation in the</w:t>
            </w:r>
            <w:r w:rsidR="00BC03D6" w:rsidRPr="008D38E6">
              <w:rPr>
                <w:rFonts w:asciiTheme="minorHAnsi" w:hAnsiTheme="minorHAnsi" w:cstheme="minorHAnsi"/>
                <w:spacing w:val="-3"/>
              </w:rPr>
              <w:t xml:space="preserve"> </w:t>
            </w:r>
            <w:proofErr w:type="gramStart"/>
            <w:r w:rsidR="00BC03D6" w:rsidRPr="008D38E6">
              <w:rPr>
                <w:rFonts w:asciiTheme="minorHAnsi" w:hAnsiTheme="minorHAnsi" w:cstheme="minorHAnsi"/>
              </w:rPr>
              <w:t>research;</w:t>
            </w:r>
            <w:proofErr w:type="gramEnd"/>
          </w:p>
          <w:p w14:paraId="7D1025B8" w14:textId="767A4C25" w:rsidR="00BC03D6" w:rsidRPr="008D38E6" w:rsidRDefault="006A0C79" w:rsidP="002E5EB7">
            <w:pPr>
              <w:pStyle w:val="TableParagraph"/>
              <w:numPr>
                <w:ilvl w:val="0"/>
                <w:numId w:val="12"/>
              </w:numPr>
              <w:tabs>
                <w:tab w:val="left" w:pos="751"/>
              </w:tabs>
              <w:spacing w:before="60" w:after="60"/>
              <w:rPr>
                <w:rFonts w:asciiTheme="minorHAnsi" w:hAnsiTheme="minorHAnsi" w:cstheme="minorHAnsi"/>
              </w:rPr>
            </w:pPr>
            <w:r>
              <w:rPr>
                <w:rFonts w:asciiTheme="minorHAnsi" w:hAnsiTheme="minorHAnsi" w:cstheme="minorHAnsi"/>
              </w:rPr>
              <w:t>i</w:t>
            </w:r>
            <w:r w:rsidR="00BC03D6" w:rsidRPr="008D38E6">
              <w:rPr>
                <w:rFonts w:asciiTheme="minorHAnsi" w:hAnsiTheme="minorHAnsi" w:cstheme="minorHAnsi"/>
              </w:rPr>
              <w:t xml:space="preserve">nvestigators from the </w:t>
            </w:r>
            <w:r w:rsidR="00094236">
              <w:rPr>
                <w:rFonts w:asciiTheme="minorHAnsi" w:hAnsiTheme="minorHAnsi" w:cstheme="minorHAnsi"/>
              </w:rPr>
              <w:t xml:space="preserve">non-UW </w:t>
            </w:r>
            <w:r w:rsidR="00BC03D6" w:rsidRPr="008D38E6">
              <w:rPr>
                <w:rFonts w:asciiTheme="minorHAnsi" w:hAnsiTheme="minorHAnsi" w:cstheme="minorHAnsi"/>
              </w:rPr>
              <w:t>institution engaged in the research retain responsibility</w:t>
            </w:r>
            <w:r w:rsidR="00BC03D6" w:rsidRPr="008D38E6">
              <w:rPr>
                <w:rFonts w:asciiTheme="minorHAnsi" w:hAnsiTheme="minorHAnsi" w:cstheme="minorHAnsi"/>
                <w:spacing w:val="-8"/>
              </w:rPr>
              <w:t xml:space="preserve"> </w:t>
            </w:r>
            <w:r w:rsidR="00BC03D6" w:rsidRPr="008D38E6">
              <w:rPr>
                <w:rFonts w:asciiTheme="minorHAnsi" w:hAnsiTheme="minorHAnsi" w:cstheme="minorHAnsi"/>
              </w:rPr>
              <w:t>for:</w:t>
            </w:r>
          </w:p>
          <w:p w14:paraId="6F83EE50" w14:textId="5B3F682A" w:rsidR="00BC03D6" w:rsidRPr="008D38E6" w:rsidRDefault="006A0C79" w:rsidP="002E5EB7">
            <w:pPr>
              <w:pStyle w:val="TableParagraph"/>
              <w:numPr>
                <w:ilvl w:val="1"/>
                <w:numId w:val="3"/>
              </w:numPr>
              <w:tabs>
                <w:tab w:val="left" w:pos="1326"/>
                <w:tab w:val="left" w:pos="1327"/>
              </w:tabs>
              <w:spacing w:before="60" w:after="60"/>
              <w:rPr>
                <w:rFonts w:asciiTheme="minorHAnsi" w:hAnsiTheme="minorHAnsi" w:cstheme="minorHAnsi"/>
              </w:rPr>
            </w:pPr>
            <w:r>
              <w:rPr>
                <w:rFonts w:asciiTheme="minorHAnsi" w:hAnsiTheme="minorHAnsi" w:cstheme="minorHAnsi"/>
              </w:rPr>
              <w:t>o</w:t>
            </w:r>
            <w:r w:rsidR="00BC03D6" w:rsidRPr="008D38E6">
              <w:rPr>
                <w:rFonts w:asciiTheme="minorHAnsi" w:hAnsiTheme="minorHAnsi" w:cstheme="minorHAnsi"/>
              </w:rPr>
              <w:t>verseeing research-related</w:t>
            </w:r>
            <w:r w:rsidR="00BC03D6" w:rsidRPr="008D38E6">
              <w:rPr>
                <w:rFonts w:asciiTheme="minorHAnsi" w:hAnsiTheme="minorHAnsi" w:cstheme="minorHAnsi"/>
                <w:spacing w:val="-1"/>
              </w:rPr>
              <w:t xml:space="preserve"> </w:t>
            </w:r>
            <w:proofErr w:type="gramStart"/>
            <w:r w:rsidR="00BC03D6" w:rsidRPr="008D38E6">
              <w:rPr>
                <w:rFonts w:asciiTheme="minorHAnsi" w:hAnsiTheme="minorHAnsi" w:cstheme="minorHAnsi"/>
              </w:rPr>
              <w:t>activities;</w:t>
            </w:r>
            <w:proofErr w:type="gramEnd"/>
          </w:p>
          <w:p w14:paraId="335A779D" w14:textId="54F6EB0C" w:rsidR="00BC03D6" w:rsidRPr="008D38E6" w:rsidRDefault="006A0C79" w:rsidP="002E5EB7">
            <w:pPr>
              <w:pStyle w:val="TableParagraph"/>
              <w:numPr>
                <w:ilvl w:val="1"/>
                <w:numId w:val="3"/>
              </w:numPr>
              <w:tabs>
                <w:tab w:val="left" w:pos="1317"/>
              </w:tabs>
              <w:spacing w:before="60" w:after="60" w:line="249" w:lineRule="auto"/>
              <w:ind w:left="1324" w:right="502" w:hanging="288"/>
              <w:rPr>
                <w:rFonts w:asciiTheme="minorHAnsi" w:hAnsiTheme="minorHAnsi" w:cstheme="minorHAnsi"/>
              </w:rPr>
            </w:pPr>
            <w:r>
              <w:rPr>
                <w:rFonts w:asciiTheme="minorHAnsi" w:hAnsiTheme="minorHAnsi" w:cstheme="minorHAnsi"/>
              </w:rPr>
              <w:t>e</w:t>
            </w:r>
            <w:r w:rsidR="00BC03D6" w:rsidRPr="008D38E6">
              <w:rPr>
                <w:rFonts w:asciiTheme="minorHAnsi" w:hAnsiTheme="minorHAnsi" w:cstheme="minorHAnsi"/>
              </w:rPr>
              <w:t>nsuring</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study</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interventions</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are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administered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accordance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with</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IRB-approved procedures;</w:t>
            </w:r>
            <w:r w:rsidR="00BC03D6" w:rsidRPr="008D38E6">
              <w:rPr>
                <w:rFonts w:asciiTheme="minorHAnsi" w:hAnsiTheme="minorHAnsi" w:cstheme="minorHAnsi"/>
                <w:spacing w:val="-2"/>
              </w:rPr>
              <w:t xml:space="preserve"> </w:t>
            </w:r>
            <w:r w:rsidR="00BC03D6" w:rsidRPr="006A0C79">
              <w:rPr>
                <w:rFonts w:asciiTheme="minorHAnsi" w:hAnsiTheme="minorHAnsi" w:cstheme="minorHAnsi"/>
                <w:b/>
                <w:bCs/>
              </w:rPr>
              <w:t>and</w:t>
            </w:r>
          </w:p>
          <w:p w14:paraId="30AB81F3" w14:textId="72C4430F" w:rsidR="00BC03D6" w:rsidRPr="008D38E6" w:rsidRDefault="006A0C79" w:rsidP="002E5EB7">
            <w:pPr>
              <w:pStyle w:val="TableParagraph"/>
              <w:numPr>
                <w:ilvl w:val="1"/>
                <w:numId w:val="3"/>
              </w:numPr>
              <w:tabs>
                <w:tab w:val="left" w:pos="1357"/>
              </w:tabs>
              <w:spacing w:before="60" w:after="60" w:line="249" w:lineRule="auto"/>
              <w:ind w:left="1324" w:right="134" w:hanging="288"/>
              <w:rPr>
                <w:rFonts w:asciiTheme="minorHAnsi" w:hAnsiTheme="minorHAnsi" w:cstheme="minorHAnsi"/>
              </w:rPr>
            </w:pPr>
            <w:r>
              <w:rPr>
                <w:rFonts w:asciiTheme="minorHAnsi" w:hAnsiTheme="minorHAnsi" w:cstheme="minorHAnsi"/>
              </w:rPr>
              <w:t>e</w:t>
            </w:r>
            <w:r w:rsidR="00BC03D6" w:rsidRPr="008D38E6">
              <w:rPr>
                <w:rFonts w:asciiTheme="minorHAnsi" w:hAnsiTheme="minorHAnsi" w:cstheme="minorHAnsi"/>
              </w:rPr>
              <w:t>nsuring appropriate arrangements are made for reporting protocol-related data to investigators</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at</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engaged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institution,</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including</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reporting</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of</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safety</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monitoring</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data</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and adverse events as required by the IRB-approved research</w:t>
            </w:r>
            <w:r>
              <w:rPr>
                <w:rFonts w:asciiTheme="minorHAnsi" w:hAnsiTheme="minorHAnsi" w:cstheme="minorHAnsi"/>
              </w:rPr>
              <w:t>;</w:t>
            </w:r>
            <w:r w:rsidR="00BC03D6" w:rsidRPr="008D38E6">
              <w:rPr>
                <w:rFonts w:asciiTheme="minorHAnsi" w:hAnsiTheme="minorHAnsi" w:cstheme="minorHAnsi"/>
                <w:spacing w:val="-7"/>
              </w:rPr>
              <w:t xml:space="preserve"> </w:t>
            </w:r>
            <w:r w:rsidR="00BC03D6" w:rsidRPr="00C56A2B">
              <w:rPr>
                <w:rFonts w:asciiTheme="minorHAnsi" w:hAnsiTheme="minorHAnsi" w:cstheme="minorHAnsi"/>
                <w:b/>
                <w:bCs/>
              </w:rPr>
              <w:t>and</w:t>
            </w:r>
          </w:p>
          <w:p w14:paraId="40ADD850" w14:textId="5AEF93BD" w:rsidR="00CF0FD1" w:rsidRPr="00DF79A7" w:rsidRDefault="006A0C79" w:rsidP="002E5EB7">
            <w:pPr>
              <w:pStyle w:val="ListParagraph"/>
              <w:numPr>
                <w:ilvl w:val="1"/>
                <w:numId w:val="3"/>
              </w:numPr>
              <w:spacing w:before="60" w:after="60"/>
              <w:ind w:left="1335"/>
              <w:contextualSpacing w:val="0"/>
              <w:rPr>
                <w:rFonts w:asciiTheme="minorHAnsi" w:hAnsiTheme="minorHAnsi" w:cstheme="minorHAnsi"/>
                <w:b/>
                <w:bCs/>
              </w:rPr>
            </w:pPr>
            <w:r>
              <w:rPr>
                <w:rFonts w:asciiTheme="minorHAnsi" w:hAnsiTheme="minorHAnsi" w:cstheme="minorHAnsi"/>
              </w:rPr>
              <w:t>a</w:t>
            </w:r>
            <w:r w:rsidR="00BC03D6" w:rsidRPr="00DF79A7">
              <w:rPr>
                <w:rFonts w:asciiTheme="minorHAnsi" w:hAnsiTheme="minorHAnsi" w:cstheme="minorHAnsi"/>
              </w:rPr>
              <w:t>n</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IRB</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designated</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on</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the</w:t>
            </w:r>
            <w:r w:rsidR="00BC03D6" w:rsidRPr="00DF79A7">
              <w:rPr>
                <w:rFonts w:asciiTheme="minorHAnsi" w:hAnsiTheme="minorHAnsi" w:cstheme="minorHAnsi"/>
                <w:spacing w:val="-4"/>
              </w:rPr>
              <w:t xml:space="preserve"> </w:t>
            </w:r>
            <w:r w:rsidR="00094236">
              <w:rPr>
                <w:rFonts w:asciiTheme="minorHAnsi" w:hAnsiTheme="minorHAnsi" w:cstheme="minorHAnsi"/>
              </w:rPr>
              <w:t>non-UW</w:t>
            </w:r>
            <w:r w:rsidR="00094236" w:rsidRPr="00DF79A7">
              <w:rPr>
                <w:rFonts w:asciiTheme="minorHAnsi" w:hAnsiTheme="minorHAnsi" w:cstheme="minorHAnsi"/>
                <w:spacing w:val="-5"/>
              </w:rPr>
              <w:t xml:space="preserve"> </w:t>
            </w:r>
            <w:r w:rsidR="00BC03D6" w:rsidRPr="00DF79A7">
              <w:rPr>
                <w:rFonts w:asciiTheme="minorHAnsi" w:hAnsiTheme="minorHAnsi" w:cstheme="minorHAnsi"/>
              </w:rPr>
              <w:t>institution's</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FWA</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is</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informed</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that</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study</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interventions</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being tested</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or</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evaluated</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have</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been</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administered</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at</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an</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institution</w:t>
            </w:r>
            <w:r w:rsidR="00BC03D6" w:rsidRPr="00DF79A7">
              <w:rPr>
                <w:rFonts w:asciiTheme="minorHAnsi" w:hAnsiTheme="minorHAnsi" w:cstheme="minorHAnsi"/>
                <w:spacing w:val="-1"/>
              </w:rPr>
              <w:t xml:space="preserve"> </w:t>
            </w:r>
            <w:r w:rsidR="00BC03D6" w:rsidRPr="00DF79A7">
              <w:rPr>
                <w:rFonts w:asciiTheme="minorHAnsi" w:hAnsiTheme="minorHAnsi" w:cstheme="minorHAnsi"/>
                <w:b/>
              </w:rPr>
              <w:t>not</w:t>
            </w:r>
            <w:r w:rsidR="00BC03D6" w:rsidRPr="00DF79A7">
              <w:rPr>
                <w:rFonts w:asciiTheme="minorHAnsi" w:hAnsiTheme="minorHAnsi" w:cstheme="minorHAnsi"/>
                <w:b/>
                <w:spacing w:val="-2"/>
              </w:rPr>
              <w:t xml:space="preserve"> </w:t>
            </w:r>
            <w:r w:rsidR="00BC03D6" w:rsidRPr="00DF79A7">
              <w:rPr>
                <w:rFonts w:asciiTheme="minorHAnsi" w:hAnsiTheme="minorHAnsi" w:cstheme="minorHAnsi"/>
              </w:rPr>
              <w:t>selected</w:t>
            </w:r>
            <w:r w:rsidR="00BC03D6" w:rsidRPr="00DF79A7">
              <w:rPr>
                <w:rFonts w:asciiTheme="minorHAnsi" w:hAnsiTheme="minorHAnsi" w:cstheme="minorHAnsi"/>
                <w:spacing w:val="-2"/>
              </w:rPr>
              <w:t xml:space="preserve"> </w:t>
            </w:r>
            <w:r w:rsidR="00BC03D6" w:rsidRPr="00DF79A7">
              <w:rPr>
                <w:rFonts w:asciiTheme="minorHAnsi" w:hAnsiTheme="minorHAnsi" w:cstheme="minorHAnsi"/>
              </w:rPr>
              <w:t>as</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research</w:t>
            </w:r>
            <w:r w:rsidR="00BC03D6" w:rsidRPr="00DF79A7">
              <w:rPr>
                <w:rFonts w:asciiTheme="minorHAnsi" w:hAnsiTheme="minorHAnsi" w:cstheme="minorHAnsi"/>
                <w:spacing w:val="-2"/>
              </w:rPr>
              <w:t xml:space="preserve"> </w:t>
            </w:r>
            <w:r w:rsidR="00BC03D6" w:rsidRPr="00DF79A7">
              <w:rPr>
                <w:rFonts w:asciiTheme="minorHAnsi" w:hAnsiTheme="minorHAnsi" w:cstheme="minorHAnsi"/>
              </w:rPr>
              <w:t>site.</w:t>
            </w:r>
          </w:p>
        </w:tc>
        <w:tc>
          <w:tcPr>
            <w:tcW w:w="810" w:type="dxa"/>
            <w:tcBorders>
              <w:left w:val="single" w:sz="4" w:space="0" w:color="auto"/>
              <w:bottom w:val="single" w:sz="4" w:space="0" w:color="auto"/>
            </w:tcBorders>
            <w:shd w:val="clear" w:color="auto" w:fill="FFFFFF" w:themeFill="background1"/>
            <w:vAlign w:val="center"/>
          </w:tcPr>
          <w:p w14:paraId="6850441C" w14:textId="5B13C571" w:rsidR="00CF0FD1" w:rsidRPr="008D38E6" w:rsidRDefault="00000000" w:rsidP="00D55849">
            <w:pPr>
              <w:jc w:val="center"/>
              <w:rPr>
                <w:rFonts w:asciiTheme="minorHAnsi" w:hAnsiTheme="minorHAnsi" w:cstheme="minorHAnsi"/>
              </w:rPr>
            </w:pPr>
            <w:sdt>
              <w:sdtPr>
                <w:rPr>
                  <w:rFonts w:asciiTheme="minorHAnsi" w:hAnsiTheme="minorHAnsi" w:cstheme="minorHAnsi"/>
                </w:rPr>
                <w:id w:val="-997339614"/>
                <w14:checkbox>
                  <w14:checked w14:val="0"/>
                  <w14:checkedState w14:val="2612" w14:font="MS Gothic"/>
                  <w14:uncheckedState w14:val="2610" w14:font="MS Gothic"/>
                </w14:checkbox>
              </w:sdtPr>
              <w:sdtContent>
                <w:r w:rsidR="003B45D2">
                  <w:rPr>
                    <w:rFonts w:ascii="MS Gothic" w:eastAsia="MS Gothic" w:hAnsi="MS Gothic" w:cstheme="minorHAnsi" w:hint="eastAsia"/>
                  </w:rPr>
                  <w:t>☐</w:t>
                </w:r>
              </w:sdtContent>
            </w:sdt>
          </w:p>
        </w:tc>
      </w:tr>
      <w:tr w:rsidR="00CF0FD1" w:rsidRPr="008D38E6" w14:paraId="1A2E5BC6" w14:textId="77777777" w:rsidTr="007617C4">
        <w:tc>
          <w:tcPr>
            <w:tcW w:w="9180" w:type="dxa"/>
            <w:tcBorders>
              <w:right w:val="single" w:sz="4" w:space="0" w:color="auto"/>
            </w:tcBorders>
            <w:shd w:val="clear" w:color="auto" w:fill="FFFFFF" w:themeFill="background1"/>
          </w:tcPr>
          <w:p w14:paraId="1D83CDBC" w14:textId="63E08882" w:rsidR="000B46C8" w:rsidRPr="008D38E6" w:rsidRDefault="00C150CD" w:rsidP="00C56A2B">
            <w:pPr>
              <w:pStyle w:val="TableParagraph"/>
              <w:numPr>
                <w:ilvl w:val="1"/>
                <w:numId w:val="8"/>
              </w:numPr>
              <w:spacing w:before="60" w:after="60"/>
              <w:ind w:left="435" w:hanging="435"/>
              <w:jc w:val="both"/>
              <w:rPr>
                <w:rFonts w:asciiTheme="minorHAnsi" w:hAnsiTheme="minorHAnsi" w:cstheme="minorHAnsi"/>
              </w:rPr>
            </w:pPr>
            <w:r>
              <w:rPr>
                <w:rFonts w:asciiTheme="minorHAnsi" w:hAnsiTheme="minorHAnsi" w:cstheme="minorHAnsi"/>
              </w:rPr>
              <w:t>UW’s</w:t>
            </w:r>
            <w:r w:rsidR="000B46C8" w:rsidRPr="008D38E6">
              <w:rPr>
                <w:rFonts w:asciiTheme="minorHAnsi" w:hAnsiTheme="minorHAnsi" w:cstheme="minorHAnsi"/>
              </w:rPr>
              <w:t xml:space="preserve"> employees or agents will:</w:t>
            </w:r>
          </w:p>
          <w:p w14:paraId="64787192" w14:textId="12C1DFFD" w:rsidR="000B46C8" w:rsidRPr="008D38E6" w:rsidRDefault="006A0C79" w:rsidP="00C56A2B">
            <w:pPr>
              <w:pStyle w:val="TableParagraph"/>
              <w:numPr>
                <w:ilvl w:val="0"/>
                <w:numId w:val="13"/>
              </w:numPr>
              <w:tabs>
                <w:tab w:val="left" w:pos="833"/>
              </w:tabs>
              <w:spacing w:before="60" w:after="60"/>
              <w:jc w:val="both"/>
              <w:rPr>
                <w:rFonts w:asciiTheme="minorHAnsi" w:hAnsiTheme="minorHAnsi" w:cstheme="minorHAnsi"/>
              </w:rPr>
            </w:pPr>
            <w:r>
              <w:rPr>
                <w:rFonts w:asciiTheme="minorHAnsi" w:hAnsiTheme="minorHAnsi" w:cstheme="minorHAnsi"/>
              </w:rPr>
              <w:t>i</w:t>
            </w:r>
            <w:r w:rsidR="000B46C8" w:rsidRPr="008D38E6">
              <w:rPr>
                <w:rFonts w:asciiTheme="minorHAnsi" w:hAnsiTheme="minorHAnsi" w:cstheme="minorHAnsi"/>
              </w:rPr>
              <w:t>nform prospective subjects about the availability of the</w:t>
            </w:r>
            <w:r w:rsidR="000B46C8" w:rsidRPr="008D38E6">
              <w:rPr>
                <w:rFonts w:asciiTheme="minorHAnsi" w:hAnsiTheme="minorHAnsi" w:cstheme="minorHAnsi"/>
                <w:spacing w:val="-8"/>
              </w:rPr>
              <w:t xml:space="preserve"> </w:t>
            </w:r>
            <w:proofErr w:type="gramStart"/>
            <w:r w:rsidR="000B46C8" w:rsidRPr="008D38E6">
              <w:rPr>
                <w:rFonts w:asciiTheme="minorHAnsi" w:hAnsiTheme="minorHAnsi" w:cstheme="minorHAnsi"/>
              </w:rPr>
              <w:t>research;</w:t>
            </w:r>
            <w:proofErr w:type="gramEnd"/>
          </w:p>
          <w:p w14:paraId="7BA9EACB" w14:textId="40621CB3" w:rsidR="000B46C8" w:rsidRPr="008D38E6" w:rsidRDefault="006A0C79" w:rsidP="00C56A2B">
            <w:pPr>
              <w:pStyle w:val="TableParagraph"/>
              <w:numPr>
                <w:ilvl w:val="0"/>
                <w:numId w:val="13"/>
              </w:numPr>
              <w:tabs>
                <w:tab w:val="left" w:pos="833"/>
              </w:tabs>
              <w:spacing w:before="60" w:after="60" w:line="249" w:lineRule="auto"/>
              <w:ind w:right="113"/>
              <w:jc w:val="both"/>
              <w:rPr>
                <w:rFonts w:asciiTheme="minorHAnsi" w:hAnsiTheme="minorHAnsi" w:cstheme="minorHAnsi"/>
              </w:rPr>
            </w:pPr>
            <w:r>
              <w:rPr>
                <w:rFonts w:asciiTheme="minorHAnsi" w:hAnsiTheme="minorHAnsi" w:cstheme="minorHAnsi"/>
              </w:rPr>
              <w:t>p</w:t>
            </w:r>
            <w:r w:rsidR="000B46C8" w:rsidRPr="008D38E6">
              <w:rPr>
                <w:rFonts w:asciiTheme="minorHAnsi" w:hAnsiTheme="minorHAnsi" w:cstheme="minorHAnsi"/>
              </w:rPr>
              <w:t>rovide prospective subjects with information about the research (which may include a copy of the informed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consent</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document</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and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other</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IRB</w:t>
            </w:r>
            <w:r w:rsidR="000B46C8" w:rsidRPr="008D38E6">
              <w:rPr>
                <w:rFonts w:asciiTheme="minorHAnsi" w:hAnsiTheme="minorHAnsi" w:cstheme="minorHAnsi"/>
                <w:spacing w:val="-2"/>
              </w:rPr>
              <w:t xml:space="preserve"> </w:t>
            </w:r>
            <w:r w:rsidR="000B46C8" w:rsidRPr="008D38E6">
              <w:rPr>
                <w:rFonts w:asciiTheme="minorHAnsi" w:hAnsiTheme="minorHAnsi" w:cstheme="minorHAnsi"/>
              </w:rPr>
              <w:t>approved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materials)</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but</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do</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not</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obtain</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subjects'</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consent for the research or act as representatives of the</w:t>
            </w:r>
            <w:r w:rsidR="000B46C8" w:rsidRPr="008D38E6">
              <w:rPr>
                <w:rFonts w:asciiTheme="minorHAnsi" w:hAnsiTheme="minorHAnsi" w:cstheme="minorHAnsi"/>
                <w:spacing w:val="-7"/>
              </w:rPr>
              <w:t xml:space="preserve"> </w:t>
            </w:r>
            <w:proofErr w:type="gramStart"/>
            <w:r w:rsidR="000B46C8" w:rsidRPr="008D38E6">
              <w:rPr>
                <w:rFonts w:asciiTheme="minorHAnsi" w:hAnsiTheme="minorHAnsi" w:cstheme="minorHAnsi"/>
              </w:rPr>
              <w:t>investigators;</w:t>
            </w:r>
            <w:proofErr w:type="gramEnd"/>
          </w:p>
          <w:p w14:paraId="40A15825" w14:textId="3DB0B8DA" w:rsidR="000B46C8" w:rsidRPr="008D38E6" w:rsidRDefault="006A0C79" w:rsidP="00C56A2B">
            <w:pPr>
              <w:pStyle w:val="TableParagraph"/>
              <w:numPr>
                <w:ilvl w:val="0"/>
                <w:numId w:val="13"/>
              </w:numPr>
              <w:tabs>
                <w:tab w:val="left" w:pos="823"/>
              </w:tabs>
              <w:spacing w:before="60" w:after="60" w:line="249" w:lineRule="auto"/>
              <w:ind w:right="507"/>
              <w:jc w:val="both"/>
              <w:rPr>
                <w:rFonts w:asciiTheme="minorHAnsi" w:hAnsiTheme="minorHAnsi" w:cstheme="minorHAnsi"/>
              </w:rPr>
            </w:pPr>
            <w:r>
              <w:rPr>
                <w:rFonts w:asciiTheme="minorHAnsi" w:hAnsiTheme="minorHAnsi" w:cstheme="minorHAnsi"/>
              </w:rPr>
              <w:t>p</w:t>
            </w:r>
            <w:r w:rsidR="000B46C8" w:rsidRPr="008D38E6">
              <w:rPr>
                <w:rFonts w:asciiTheme="minorHAnsi" w:hAnsiTheme="minorHAnsi" w:cstheme="minorHAnsi"/>
              </w:rPr>
              <w:t>rovide</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prospective</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subjects</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with</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information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about</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contacting</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investigators</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for</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information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or enrollment;</w:t>
            </w:r>
            <w:r w:rsidR="000B46C8" w:rsidRPr="008D38E6">
              <w:rPr>
                <w:rFonts w:asciiTheme="minorHAnsi" w:hAnsiTheme="minorHAnsi" w:cstheme="minorHAnsi"/>
                <w:spacing w:val="-2"/>
              </w:rPr>
              <w:t xml:space="preserve"> </w:t>
            </w:r>
            <w:r w:rsidR="000B46C8" w:rsidRPr="00C56A2B">
              <w:rPr>
                <w:rFonts w:asciiTheme="minorHAnsi" w:hAnsiTheme="minorHAnsi" w:cstheme="minorHAnsi"/>
                <w:b/>
                <w:bCs/>
              </w:rPr>
              <w:t>and/or</w:t>
            </w:r>
          </w:p>
          <w:p w14:paraId="147DA7C1" w14:textId="6CD3E998" w:rsidR="00CF0FD1" w:rsidRPr="004126AA" w:rsidRDefault="006A0C79" w:rsidP="00C56A2B">
            <w:pPr>
              <w:pStyle w:val="ListParagraph"/>
              <w:numPr>
                <w:ilvl w:val="0"/>
                <w:numId w:val="13"/>
              </w:numPr>
              <w:spacing w:before="60" w:after="60"/>
              <w:contextualSpacing w:val="0"/>
              <w:rPr>
                <w:rFonts w:asciiTheme="minorHAnsi" w:hAnsiTheme="minorHAnsi" w:cstheme="minorHAnsi"/>
                <w:b/>
                <w:bCs/>
              </w:rPr>
            </w:pPr>
            <w:r>
              <w:rPr>
                <w:rFonts w:asciiTheme="minorHAnsi" w:hAnsiTheme="minorHAnsi" w:cstheme="minorHAnsi"/>
              </w:rPr>
              <w:t>s</w:t>
            </w:r>
            <w:r w:rsidR="000B46C8" w:rsidRPr="004126AA">
              <w:rPr>
                <w:rFonts w:asciiTheme="minorHAnsi" w:hAnsiTheme="minorHAnsi" w:cstheme="minorHAnsi"/>
              </w:rPr>
              <w:t>eek or obtain the prospective subjects' permission for investigators to contact</w:t>
            </w:r>
            <w:r w:rsidR="000B46C8" w:rsidRPr="004126AA">
              <w:rPr>
                <w:rFonts w:asciiTheme="minorHAnsi" w:hAnsiTheme="minorHAnsi" w:cstheme="minorHAnsi"/>
                <w:spacing w:val="-17"/>
              </w:rPr>
              <w:t xml:space="preserve"> </w:t>
            </w:r>
            <w:r w:rsidR="000B46C8" w:rsidRPr="004126AA">
              <w:rPr>
                <w:rFonts w:asciiTheme="minorHAnsi" w:hAnsiTheme="minorHAnsi" w:cstheme="minorHAnsi"/>
              </w:rPr>
              <w:t>them.</w:t>
            </w:r>
          </w:p>
        </w:tc>
        <w:tc>
          <w:tcPr>
            <w:tcW w:w="810" w:type="dxa"/>
            <w:tcBorders>
              <w:left w:val="single" w:sz="4" w:space="0" w:color="auto"/>
            </w:tcBorders>
            <w:shd w:val="clear" w:color="auto" w:fill="FFFFFF" w:themeFill="background1"/>
            <w:vAlign w:val="center"/>
          </w:tcPr>
          <w:p w14:paraId="33994665" w14:textId="6B4E04BE" w:rsidR="00CF0FD1" w:rsidRPr="008D38E6" w:rsidRDefault="00000000" w:rsidP="00D55849">
            <w:pPr>
              <w:jc w:val="center"/>
              <w:rPr>
                <w:rFonts w:asciiTheme="minorHAnsi" w:hAnsiTheme="minorHAnsi" w:cstheme="minorHAnsi"/>
              </w:rPr>
            </w:pPr>
            <w:sdt>
              <w:sdtPr>
                <w:rPr>
                  <w:rFonts w:asciiTheme="minorHAnsi" w:hAnsiTheme="minorHAnsi" w:cstheme="minorHAnsi"/>
                </w:rPr>
                <w:id w:val="884911765"/>
                <w14:checkbox>
                  <w14:checked w14:val="0"/>
                  <w14:checkedState w14:val="2612" w14:font="MS Gothic"/>
                  <w14:uncheckedState w14:val="2610" w14:font="MS Gothic"/>
                </w14:checkbox>
              </w:sdtPr>
              <w:sdtContent>
                <w:r w:rsidR="006A0C79">
                  <w:rPr>
                    <w:rFonts w:ascii="MS Gothic" w:eastAsia="MS Gothic" w:hAnsi="MS Gothic" w:cstheme="minorHAnsi" w:hint="eastAsia"/>
                  </w:rPr>
                  <w:t>☐</w:t>
                </w:r>
              </w:sdtContent>
            </w:sdt>
          </w:p>
        </w:tc>
      </w:tr>
      <w:tr w:rsidR="00CF0FD1" w:rsidRPr="008D38E6" w14:paraId="721D568F" w14:textId="77777777" w:rsidTr="007617C4">
        <w:tc>
          <w:tcPr>
            <w:tcW w:w="9180" w:type="dxa"/>
            <w:tcBorders>
              <w:right w:val="single" w:sz="4" w:space="0" w:color="auto"/>
            </w:tcBorders>
            <w:shd w:val="clear" w:color="auto" w:fill="FFFFFF" w:themeFill="background1"/>
          </w:tcPr>
          <w:p w14:paraId="578A8527" w14:textId="79805205" w:rsidR="00CF0FD1" w:rsidRPr="00C56A2B" w:rsidRDefault="00C150CD" w:rsidP="00C56A2B">
            <w:pPr>
              <w:pStyle w:val="TableParagraph"/>
              <w:numPr>
                <w:ilvl w:val="1"/>
                <w:numId w:val="8"/>
              </w:numPr>
              <w:spacing w:before="60" w:after="60" w:line="249" w:lineRule="auto"/>
              <w:ind w:left="435" w:right="480" w:hanging="435"/>
              <w:rPr>
                <w:rFonts w:asciiTheme="minorHAnsi" w:hAnsiTheme="minorHAnsi" w:cstheme="minorHAnsi"/>
              </w:rPr>
            </w:pPr>
            <w:r>
              <w:rPr>
                <w:rFonts w:asciiTheme="minorHAnsi" w:hAnsiTheme="minorHAnsi" w:cstheme="minorHAnsi"/>
              </w:rPr>
              <w:t>UW</w:t>
            </w:r>
            <w:r w:rsidR="000B46C8" w:rsidRPr="008D38E6">
              <w:rPr>
                <w:rFonts w:asciiTheme="minorHAnsi" w:hAnsiTheme="minorHAnsi" w:cstheme="minorHAnsi"/>
              </w:rPr>
              <w:t xml:space="preserve"> is permitting the use of its facilities for intervention or interaction with subjects by investigators from another institution.</w:t>
            </w:r>
          </w:p>
        </w:tc>
        <w:tc>
          <w:tcPr>
            <w:tcW w:w="810" w:type="dxa"/>
            <w:tcBorders>
              <w:left w:val="single" w:sz="4" w:space="0" w:color="auto"/>
              <w:bottom w:val="single" w:sz="4" w:space="0" w:color="auto"/>
            </w:tcBorders>
            <w:shd w:val="clear" w:color="auto" w:fill="FFFFFF" w:themeFill="background1"/>
            <w:vAlign w:val="center"/>
          </w:tcPr>
          <w:p w14:paraId="78230254" w14:textId="48C9D73C" w:rsidR="00CF0FD1" w:rsidRPr="008D38E6" w:rsidRDefault="00000000" w:rsidP="00D55849">
            <w:pPr>
              <w:jc w:val="center"/>
              <w:rPr>
                <w:rFonts w:asciiTheme="minorHAnsi" w:hAnsiTheme="minorHAnsi" w:cstheme="minorHAnsi"/>
              </w:rPr>
            </w:pPr>
            <w:sdt>
              <w:sdtPr>
                <w:rPr>
                  <w:rFonts w:asciiTheme="minorHAnsi" w:hAnsiTheme="minorHAnsi" w:cstheme="minorHAnsi"/>
                </w:rPr>
                <w:id w:val="-2022848859"/>
                <w14:checkbox>
                  <w14:checked w14:val="0"/>
                  <w14:checkedState w14:val="2612" w14:font="MS Gothic"/>
                  <w14:uncheckedState w14:val="2610" w14:font="MS Gothic"/>
                </w14:checkbox>
              </w:sdtPr>
              <w:sdtContent>
                <w:r w:rsidR="00CF0FD1" w:rsidRPr="008D38E6">
                  <w:rPr>
                    <w:rFonts w:ascii="Segoe UI Symbol" w:eastAsia="MS Gothic" w:hAnsi="Segoe UI Symbol" w:cs="Segoe UI Symbol"/>
                  </w:rPr>
                  <w:t>☐</w:t>
                </w:r>
              </w:sdtContent>
            </w:sdt>
          </w:p>
        </w:tc>
      </w:tr>
      <w:tr w:rsidR="00C56A2B" w:rsidRPr="008D38E6" w14:paraId="6A7682DB" w14:textId="77777777" w:rsidTr="007617C4">
        <w:tc>
          <w:tcPr>
            <w:tcW w:w="9180" w:type="dxa"/>
            <w:tcBorders>
              <w:right w:val="nil"/>
            </w:tcBorders>
            <w:shd w:val="clear" w:color="auto" w:fill="EBEBFF"/>
          </w:tcPr>
          <w:p w14:paraId="74FB9182" w14:textId="627BD7C4" w:rsidR="00C56A2B" w:rsidRPr="00C56A2B" w:rsidRDefault="00C56A2B" w:rsidP="00C56A2B">
            <w:pPr>
              <w:pStyle w:val="TableParagraph"/>
              <w:spacing w:before="60" w:after="60"/>
              <w:rPr>
                <w:rFonts w:asciiTheme="minorHAnsi" w:hAnsiTheme="minorHAnsi" w:cstheme="minorHAnsi"/>
                <w:b/>
                <w:bCs/>
              </w:rPr>
            </w:pPr>
            <w:r w:rsidRPr="00C56A2B">
              <w:rPr>
                <w:rFonts w:asciiTheme="minorHAnsi" w:hAnsiTheme="minorHAnsi" w:cstheme="minorHAnsi"/>
                <w:b/>
                <w:bCs/>
              </w:rPr>
              <w:t>+ Examples:</w:t>
            </w:r>
          </w:p>
          <w:p w14:paraId="720A19BD" w14:textId="71247782" w:rsidR="00C56A2B" w:rsidRPr="008D38E6" w:rsidRDefault="00C56A2B" w:rsidP="00C56A2B">
            <w:pPr>
              <w:pStyle w:val="TableParagraph"/>
              <w:numPr>
                <w:ilvl w:val="0"/>
                <w:numId w:val="18"/>
              </w:numPr>
              <w:spacing w:before="60" w:after="60"/>
              <w:ind w:left="525" w:hanging="180"/>
              <w:rPr>
                <w:rFonts w:asciiTheme="minorHAnsi" w:hAnsiTheme="minorHAnsi" w:cstheme="minorHAnsi"/>
              </w:rPr>
            </w:pPr>
            <w:r w:rsidRPr="008D38E6">
              <w:rPr>
                <w:rFonts w:asciiTheme="minorHAnsi" w:hAnsiTheme="minorHAnsi" w:cstheme="minorHAnsi"/>
              </w:rPr>
              <w:t>Investigators from another institution conduct or distribute a research survey in the</w:t>
            </w:r>
            <w:r w:rsidRPr="008D38E6">
              <w:rPr>
                <w:rFonts w:asciiTheme="minorHAnsi" w:hAnsiTheme="minorHAnsi" w:cstheme="minorHAnsi"/>
                <w:spacing w:val="-15"/>
              </w:rPr>
              <w:t xml:space="preserve"> </w:t>
            </w:r>
            <w:r w:rsidRPr="008D38E6">
              <w:rPr>
                <w:rFonts w:asciiTheme="minorHAnsi" w:hAnsiTheme="minorHAnsi" w:cstheme="minorHAnsi"/>
              </w:rPr>
              <w:t>classroom</w:t>
            </w:r>
            <w:r w:rsidR="006A0C79">
              <w:rPr>
                <w:rFonts w:asciiTheme="minorHAnsi" w:hAnsiTheme="minorHAnsi" w:cstheme="minorHAnsi"/>
              </w:rPr>
              <w:t>.</w:t>
            </w:r>
          </w:p>
          <w:p w14:paraId="088A6F0F" w14:textId="51ED9430" w:rsidR="00C56A2B" w:rsidRPr="008D38E6" w:rsidRDefault="00C56A2B" w:rsidP="00C56A2B">
            <w:pPr>
              <w:pStyle w:val="TableParagraph"/>
              <w:numPr>
                <w:ilvl w:val="0"/>
                <w:numId w:val="18"/>
              </w:numPr>
              <w:spacing w:before="60" w:after="60"/>
              <w:ind w:left="525" w:hanging="180"/>
              <w:rPr>
                <w:rFonts w:asciiTheme="minorHAnsi" w:hAnsiTheme="minorHAnsi" w:cstheme="minorHAnsi"/>
              </w:rPr>
            </w:pPr>
            <w:r w:rsidRPr="008D38E6">
              <w:rPr>
                <w:rFonts w:asciiTheme="minorHAnsi" w:hAnsiTheme="minorHAnsi" w:cstheme="minorHAnsi"/>
              </w:rPr>
              <w:t>Permitting investigators from another institution to recruit research</w:t>
            </w:r>
            <w:r w:rsidRPr="008D38E6">
              <w:rPr>
                <w:rFonts w:asciiTheme="minorHAnsi" w:hAnsiTheme="minorHAnsi" w:cstheme="minorHAnsi"/>
                <w:spacing w:val="-7"/>
              </w:rPr>
              <w:t xml:space="preserve"> </w:t>
            </w:r>
            <w:r w:rsidRPr="008D38E6">
              <w:rPr>
                <w:rFonts w:asciiTheme="minorHAnsi" w:hAnsiTheme="minorHAnsi" w:cstheme="minorHAnsi"/>
              </w:rPr>
              <w:t>subjects</w:t>
            </w:r>
            <w:r w:rsidR="006A0C79">
              <w:rPr>
                <w:rFonts w:asciiTheme="minorHAnsi" w:hAnsiTheme="minorHAnsi" w:cstheme="minorHAnsi"/>
              </w:rPr>
              <w:t>.</w:t>
            </w:r>
          </w:p>
          <w:p w14:paraId="3130FA4F" w14:textId="41D34E9E" w:rsidR="00C56A2B" w:rsidRPr="00C56A2B" w:rsidRDefault="00C56A2B" w:rsidP="00C56A2B">
            <w:pPr>
              <w:pStyle w:val="TableParagraph"/>
              <w:numPr>
                <w:ilvl w:val="0"/>
                <w:numId w:val="18"/>
              </w:numPr>
              <w:spacing w:before="60" w:after="60" w:line="249" w:lineRule="auto"/>
              <w:ind w:left="525" w:right="480" w:hanging="180"/>
              <w:rPr>
                <w:rFonts w:asciiTheme="minorHAnsi" w:hAnsiTheme="minorHAnsi" w:cstheme="minorHAnsi"/>
                <w:b/>
                <w:bCs/>
              </w:rPr>
            </w:pPr>
            <w:r w:rsidRPr="005928FD">
              <w:rPr>
                <w:rFonts w:asciiTheme="minorHAnsi" w:hAnsiTheme="minorHAnsi" w:cstheme="minorHAnsi"/>
              </w:rPr>
              <w:lastRenderedPageBreak/>
              <w:t>Permitting</w:t>
            </w:r>
            <w:r w:rsidRPr="005928FD">
              <w:rPr>
                <w:rFonts w:asciiTheme="minorHAnsi" w:hAnsiTheme="minorHAnsi" w:cstheme="minorHAnsi"/>
                <w:spacing w:val="-4"/>
              </w:rPr>
              <w:t xml:space="preserve"> </w:t>
            </w:r>
            <w:r w:rsidRPr="005928FD">
              <w:rPr>
                <w:rFonts w:asciiTheme="minorHAnsi" w:hAnsiTheme="minorHAnsi" w:cstheme="minorHAnsi"/>
              </w:rPr>
              <w:t>investigators</w:t>
            </w:r>
            <w:r w:rsidRPr="005928FD">
              <w:rPr>
                <w:rFonts w:asciiTheme="minorHAnsi" w:hAnsiTheme="minorHAnsi" w:cstheme="minorHAnsi"/>
                <w:spacing w:val="-4"/>
              </w:rPr>
              <w:t xml:space="preserve"> </w:t>
            </w:r>
            <w:r w:rsidRPr="005928FD">
              <w:rPr>
                <w:rFonts w:asciiTheme="minorHAnsi" w:hAnsiTheme="minorHAnsi" w:cstheme="minorHAnsi"/>
              </w:rPr>
              <w:t>from</w:t>
            </w:r>
            <w:r w:rsidRPr="005928FD">
              <w:rPr>
                <w:rFonts w:asciiTheme="minorHAnsi" w:hAnsiTheme="minorHAnsi" w:cstheme="minorHAnsi"/>
                <w:spacing w:val="-3"/>
              </w:rPr>
              <w:t xml:space="preserve"> </w:t>
            </w:r>
            <w:r w:rsidRPr="005928FD">
              <w:rPr>
                <w:rFonts w:asciiTheme="minorHAnsi" w:hAnsiTheme="minorHAnsi" w:cstheme="minorHAnsi"/>
              </w:rPr>
              <w:t>another</w:t>
            </w:r>
            <w:r w:rsidRPr="005928FD">
              <w:rPr>
                <w:rFonts w:asciiTheme="minorHAnsi" w:hAnsiTheme="minorHAnsi" w:cstheme="minorHAnsi"/>
                <w:spacing w:val="-4"/>
              </w:rPr>
              <w:t xml:space="preserve"> </w:t>
            </w:r>
            <w:r w:rsidRPr="005928FD">
              <w:rPr>
                <w:rFonts w:asciiTheme="minorHAnsi" w:hAnsiTheme="minorHAnsi" w:cstheme="minorHAnsi"/>
              </w:rPr>
              <w:t>institution</w:t>
            </w:r>
            <w:r w:rsidRPr="005928FD">
              <w:rPr>
                <w:rFonts w:asciiTheme="minorHAnsi" w:hAnsiTheme="minorHAnsi" w:cstheme="minorHAnsi"/>
                <w:spacing w:val="-4"/>
              </w:rPr>
              <w:t xml:space="preserve"> </w:t>
            </w:r>
            <w:r w:rsidRPr="005928FD">
              <w:rPr>
                <w:rFonts w:asciiTheme="minorHAnsi" w:hAnsiTheme="minorHAnsi" w:cstheme="minorHAnsi"/>
              </w:rPr>
              <w:t>to</w:t>
            </w:r>
            <w:r w:rsidRPr="005928FD">
              <w:rPr>
                <w:rFonts w:asciiTheme="minorHAnsi" w:hAnsiTheme="minorHAnsi" w:cstheme="minorHAnsi"/>
                <w:spacing w:val="-3"/>
              </w:rPr>
              <w:t xml:space="preserve"> </w:t>
            </w:r>
            <w:r w:rsidRPr="005928FD">
              <w:rPr>
                <w:rFonts w:asciiTheme="minorHAnsi" w:hAnsiTheme="minorHAnsi" w:cstheme="minorHAnsi"/>
              </w:rPr>
              <w:t>draw</w:t>
            </w:r>
            <w:r w:rsidRPr="005928FD">
              <w:rPr>
                <w:rFonts w:asciiTheme="minorHAnsi" w:hAnsiTheme="minorHAnsi" w:cstheme="minorHAnsi"/>
                <w:spacing w:val="-4"/>
              </w:rPr>
              <w:t xml:space="preserve"> </w:t>
            </w:r>
            <w:r w:rsidRPr="005928FD">
              <w:rPr>
                <w:rFonts w:asciiTheme="minorHAnsi" w:hAnsiTheme="minorHAnsi" w:cstheme="minorHAnsi"/>
              </w:rPr>
              <w:t>a</w:t>
            </w:r>
            <w:r w:rsidRPr="005928FD">
              <w:rPr>
                <w:rFonts w:asciiTheme="minorHAnsi" w:hAnsiTheme="minorHAnsi" w:cstheme="minorHAnsi"/>
                <w:spacing w:val="-4"/>
              </w:rPr>
              <w:t xml:space="preserve"> </w:t>
            </w:r>
            <w:r w:rsidRPr="005928FD">
              <w:rPr>
                <w:rFonts w:asciiTheme="minorHAnsi" w:hAnsiTheme="minorHAnsi" w:cstheme="minorHAnsi"/>
              </w:rPr>
              <w:t>blood</w:t>
            </w:r>
            <w:r w:rsidRPr="005928FD">
              <w:rPr>
                <w:rFonts w:asciiTheme="minorHAnsi" w:hAnsiTheme="minorHAnsi" w:cstheme="minorHAnsi"/>
                <w:spacing w:val="-4"/>
              </w:rPr>
              <w:t xml:space="preserve"> </w:t>
            </w:r>
            <w:r w:rsidRPr="005928FD">
              <w:rPr>
                <w:rFonts w:asciiTheme="minorHAnsi" w:hAnsiTheme="minorHAnsi" w:cstheme="minorHAnsi"/>
              </w:rPr>
              <w:t>sample</w:t>
            </w:r>
            <w:r w:rsidRPr="005928FD">
              <w:rPr>
                <w:rFonts w:asciiTheme="minorHAnsi" w:hAnsiTheme="minorHAnsi" w:cstheme="minorHAnsi"/>
                <w:spacing w:val="-3"/>
              </w:rPr>
              <w:t xml:space="preserve"> </w:t>
            </w:r>
            <w:r w:rsidRPr="005928FD">
              <w:rPr>
                <w:rFonts w:asciiTheme="minorHAnsi" w:hAnsiTheme="minorHAnsi" w:cstheme="minorHAnsi"/>
              </w:rPr>
              <w:t>at</w:t>
            </w:r>
            <w:r w:rsidRPr="005928FD">
              <w:rPr>
                <w:rFonts w:asciiTheme="minorHAnsi" w:hAnsiTheme="minorHAnsi" w:cstheme="minorHAnsi"/>
                <w:spacing w:val="-4"/>
              </w:rPr>
              <w:t xml:space="preserve"> </w:t>
            </w:r>
            <w:r w:rsidRPr="005928FD">
              <w:rPr>
                <w:rFonts w:asciiTheme="minorHAnsi" w:hAnsiTheme="minorHAnsi" w:cstheme="minorHAnsi"/>
              </w:rPr>
              <w:t>the</w:t>
            </w:r>
            <w:r w:rsidRPr="005928FD">
              <w:rPr>
                <w:rFonts w:asciiTheme="minorHAnsi" w:hAnsiTheme="minorHAnsi" w:cstheme="minorHAnsi"/>
                <w:spacing w:val="-3"/>
              </w:rPr>
              <w:t xml:space="preserve"> </w:t>
            </w:r>
            <w:r w:rsidRPr="005928FD">
              <w:rPr>
                <w:rFonts w:asciiTheme="minorHAnsi" w:hAnsiTheme="minorHAnsi" w:cstheme="minorHAnsi"/>
              </w:rPr>
              <w:t>organization</w:t>
            </w:r>
            <w:r w:rsidRPr="005928FD">
              <w:rPr>
                <w:rFonts w:asciiTheme="minorHAnsi" w:hAnsiTheme="minorHAnsi" w:cstheme="minorHAnsi"/>
                <w:spacing w:val="-4"/>
              </w:rPr>
              <w:t xml:space="preserve"> </w:t>
            </w:r>
            <w:r w:rsidRPr="005928FD">
              <w:rPr>
                <w:rFonts w:asciiTheme="minorHAnsi" w:hAnsiTheme="minorHAnsi" w:cstheme="minorHAnsi"/>
              </w:rPr>
              <w:t>for</w:t>
            </w:r>
            <w:r w:rsidRPr="005928FD">
              <w:rPr>
                <w:rFonts w:asciiTheme="minorHAnsi" w:hAnsiTheme="minorHAnsi" w:cstheme="minorHAnsi"/>
                <w:spacing w:val="-4"/>
              </w:rPr>
              <w:t xml:space="preserve"> </w:t>
            </w:r>
            <w:r w:rsidRPr="005928FD">
              <w:rPr>
                <w:rFonts w:asciiTheme="minorHAnsi" w:hAnsiTheme="minorHAnsi" w:cstheme="minorHAnsi"/>
              </w:rPr>
              <w:t>research purposes.</w:t>
            </w:r>
          </w:p>
        </w:tc>
        <w:tc>
          <w:tcPr>
            <w:tcW w:w="810" w:type="dxa"/>
            <w:tcBorders>
              <w:left w:val="nil"/>
            </w:tcBorders>
            <w:shd w:val="clear" w:color="auto" w:fill="EBEBFF"/>
            <w:vAlign w:val="center"/>
          </w:tcPr>
          <w:p w14:paraId="3EFF7D4B" w14:textId="77777777" w:rsidR="00C56A2B" w:rsidRDefault="00C56A2B" w:rsidP="00D55849">
            <w:pPr>
              <w:jc w:val="center"/>
              <w:rPr>
                <w:rFonts w:asciiTheme="minorHAnsi" w:hAnsiTheme="minorHAnsi" w:cstheme="minorHAnsi"/>
              </w:rPr>
            </w:pPr>
          </w:p>
        </w:tc>
      </w:tr>
      <w:tr w:rsidR="00CF0FD1" w:rsidRPr="008D38E6" w14:paraId="05A2A72C" w14:textId="77777777" w:rsidTr="007617C4">
        <w:tc>
          <w:tcPr>
            <w:tcW w:w="9180" w:type="dxa"/>
            <w:tcBorders>
              <w:right w:val="single" w:sz="4" w:space="0" w:color="auto"/>
            </w:tcBorders>
            <w:shd w:val="clear" w:color="auto" w:fill="FFFFFF" w:themeFill="background1"/>
          </w:tcPr>
          <w:p w14:paraId="359AFD98" w14:textId="784FB1C9" w:rsidR="00CF0FD1" w:rsidRPr="00C56A2B" w:rsidRDefault="00C150CD" w:rsidP="00C56A2B">
            <w:pPr>
              <w:pStyle w:val="ListParagraph"/>
              <w:numPr>
                <w:ilvl w:val="1"/>
                <w:numId w:val="8"/>
              </w:numPr>
              <w:spacing w:before="60" w:after="60"/>
              <w:ind w:left="435" w:hanging="435"/>
              <w:rPr>
                <w:rFonts w:asciiTheme="minorHAnsi" w:hAnsiTheme="minorHAnsi" w:cstheme="minorHAnsi"/>
              </w:rPr>
            </w:pPr>
            <w:r>
              <w:rPr>
                <w:rFonts w:asciiTheme="minorHAnsi" w:hAnsiTheme="minorHAnsi" w:cstheme="minorHAnsi"/>
              </w:rPr>
              <w:t>UW’s</w:t>
            </w:r>
            <w:r w:rsidR="000B46C8" w:rsidRPr="002E5EB7">
              <w:rPr>
                <w:rFonts w:asciiTheme="minorHAnsi" w:hAnsiTheme="minorHAnsi" w:cstheme="minorHAnsi"/>
              </w:rPr>
              <w:t xml:space="preserve"> employees or agents </w:t>
            </w:r>
            <w:proofErr w:type="gramStart"/>
            <w:r w:rsidR="000B46C8" w:rsidRPr="002E5EB7">
              <w:rPr>
                <w:rFonts w:asciiTheme="minorHAnsi" w:hAnsiTheme="minorHAnsi" w:cstheme="minorHAnsi"/>
                <w:b/>
                <w:bCs/>
              </w:rPr>
              <w:t xml:space="preserve">release </w:t>
            </w:r>
            <w:r w:rsidR="000B46C8" w:rsidRPr="002E5EB7">
              <w:rPr>
                <w:rFonts w:asciiTheme="minorHAnsi" w:hAnsiTheme="minorHAnsi" w:cstheme="minorHAnsi"/>
              </w:rPr>
              <w:t>to</w:t>
            </w:r>
            <w:proofErr w:type="gramEnd"/>
            <w:r w:rsidR="000B46C8" w:rsidRPr="002E5EB7">
              <w:rPr>
                <w:rFonts w:asciiTheme="minorHAnsi" w:hAnsiTheme="minorHAnsi" w:cstheme="minorHAnsi"/>
              </w:rPr>
              <w:t xml:space="preserve"> investigators at another </w:t>
            </w:r>
            <w:proofErr w:type="gramStart"/>
            <w:r w:rsidR="000B46C8" w:rsidRPr="002E5EB7">
              <w:rPr>
                <w:rFonts w:asciiTheme="minorHAnsi" w:hAnsiTheme="minorHAnsi" w:cstheme="minorHAnsi"/>
              </w:rPr>
              <w:t>institution</w:t>
            </w:r>
            <w:proofErr w:type="gramEnd"/>
            <w:r w:rsidR="000B46C8" w:rsidRPr="002E5EB7">
              <w:rPr>
                <w:rFonts w:asciiTheme="minorHAnsi" w:hAnsiTheme="minorHAnsi" w:cstheme="minorHAnsi"/>
              </w:rPr>
              <w:t xml:space="preserve"> identifiable private information or identifiable biological specimens pertaining to the research subjects</w:t>
            </w:r>
            <w:r w:rsidR="00C32477" w:rsidRPr="002E5EB7">
              <w:rPr>
                <w:rFonts w:asciiTheme="minorHAnsi" w:hAnsiTheme="minorHAnsi" w:cstheme="minorHAnsi"/>
              </w:rPr>
              <w:t xml:space="preserve">. </w:t>
            </w:r>
          </w:p>
        </w:tc>
        <w:tc>
          <w:tcPr>
            <w:tcW w:w="810" w:type="dxa"/>
            <w:tcBorders>
              <w:left w:val="single" w:sz="4" w:space="0" w:color="auto"/>
              <w:bottom w:val="single" w:sz="4" w:space="0" w:color="auto"/>
            </w:tcBorders>
            <w:shd w:val="clear" w:color="auto" w:fill="FFFFFF" w:themeFill="background1"/>
            <w:vAlign w:val="center"/>
          </w:tcPr>
          <w:p w14:paraId="15FF7E72" w14:textId="608AC4C4" w:rsidR="00CF0FD1" w:rsidRPr="008D38E6" w:rsidRDefault="00000000" w:rsidP="00D55849">
            <w:pPr>
              <w:jc w:val="center"/>
              <w:rPr>
                <w:rFonts w:asciiTheme="minorHAnsi" w:hAnsiTheme="minorHAnsi" w:cstheme="minorHAnsi"/>
              </w:rPr>
            </w:pPr>
            <w:sdt>
              <w:sdtPr>
                <w:rPr>
                  <w:rFonts w:asciiTheme="minorHAnsi" w:hAnsiTheme="minorHAnsi" w:cstheme="minorHAnsi"/>
                </w:rPr>
                <w:id w:val="60918155"/>
                <w14:checkbox>
                  <w14:checked w14:val="0"/>
                  <w14:checkedState w14:val="2612" w14:font="MS Gothic"/>
                  <w14:uncheckedState w14:val="2610" w14:font="MS Gothic"/>
                </w14:checkbox>
              </w:sdtPr>
              <w:sdtContent>
                <w:r w:rsidR="00CF0FD1" w:rsidRPr="008D38E6">
                  <w:rPr>
                    <w:rFonts w:ascii="Segoe UI Symbol" w:eastAsia="MS Gothic" w:hAnsi="Segoe UI Symbol" w:cs="Segoe UI Symbol"/>
                  </w:rPr>
                  <w:t>☐</w:t>
                </w:r>
              </w:sdtContent>
            </w:sdt>
          </w:p>
        </w:tc>
      </w:tr>
      <w:tr w:rsidR="00C56A2B" w:rsidRPr="008D38E6" w14:paraId="45FE7605" w14:textId="77777777" w:rsidTr="007617C4">
        <w:tc>
          <w:tcPr>
            <w:tcW w:w="9180" w:type="dxa"/>
            <w:tcBorders>
              <w:right w:val="nil"/>
            </w:tcBorders>
            <w:shd w:val="clear" w:color="auto" w:fill="EBEBFF"/>
          </w:tcPr>
          <w:p w14:paraId="4262C76B" w14:textId="2FC58AFD" w:rsidR="00C56A2B" w:rsidRPr="00C56A2B" w:rsidRDefault="00C56A2B" w:rsidP="006A0C79">
            <w:pPr>
              <w:spacing w:before="60" w:after="120"/>
              <w:ind w:left="165" w:hanging="180"/>
              <w:rPr>
                <w:rFonts w:asciiTheme="minorHAnsi" w:hAnsiTheme="minorHAnsi" w:cstheme="minorHAnsi"/>
                <w:b/>
                <w:bCs/>
              </w:rPr>
            </w:pPr>
            <w:r>
              <w:rPr>
                <w:rFonts w:asciiTheme="minorHAnsi" w:hAnsiTheme="minorHAnsi" w:cstheme="minorHAnsi"/>
                <w:b/>
                <w:bCs/>
              </w:rPr>
              <w:t>+</w:t>
            </w:r>
            <w:r w:rsidRPr="00C56A2B">
              <w:rPr>
                <w:rFonts w:asciiTheme="minorHAnsi" w:hAnsiTheme="minorHAnsi" w:cstheme="minorHAnsi"/>
                <w:b/>
                <w:bCs/>
              </w:rPr>
              <w:t xml:space="preserve"> NOTE</w:t>
            </w:r>
            <w:r w:rsidRPr="00C56A2B">
              <w:rPr>
                <w:rFonts w:asciiTheme="minorHAnsi" w:hAnsiTheme="minorHAnsi" w:cstheme="minorHAnsi"/>
              </w:rPr>
              <w:t xml:space="preserve"> While the UW may not be engaged in human </w:t>
            </w:r>
            <w:proofErr w:type="gramStart"/>
            <w:r w:rsidRPr="00C56A2B">
              <w:rPr>
                <w:rFonts w:asciiTheme="minorHAnsi" w:hAnsiTheme="minorHAnsi" w:cstheme="minorHAnsi"/>
              </w:rPr>
              <w:t>subjects</w:t>
            </w:r>
            <w:proofErr w:type="gramEnd"/>
            <w:r w:rsidRPr="00C56A2B">
              <w:rPr>
                <w:rFonts w:asciiTheme="minorHAnsi" w:hAnsiTheme="minorHAnsi" w:cstheme="minorHAnsi"/>
              </w:rPr>
              <w:t xml:space="preserve"> research, a HIPAA authorization or a waiver is still required</w:t>
            </w:r>
            <w:r w:rsidR="00EE095A">
              <w:rPr>
                <w:rFonts w:asciiTheme="minorHAnsi" w:hAnsiTheme="minorHAnsi" w:cstheme="minorHAnsi"/>
              </w:rPr>
              <w:t xml:space="preserve"> when PHI is being used or accessed</w:t>
            </w:r>
            <w:r w:rsidRPr="00C56A2B">
              <w:rPr>
                <w:rFonts w:asciiTheme="minorHAnsi" w:hAnsiTheme="minorHAnsi" w:cstheme="minorHAnsi"/>
              </w:rPr>
              <w:t xml:space="preserve">. Ensure the institution you are releasing </w:t>
            </w:r>
            <w:proofErr w:type="gramStart"/>
            <w:r w:rsidRPr="00C56A2B">
              <w:rPr>
                <w:rFonts w:asciiTheme="minorHAnsi" w:hAnsiTheme="minorHAnsi" w:cstheme="minorHAnsi"/>
              </w:rPr>
              <w:t>to</w:t>
            </w:r>
            <w:proofErr w:type="gramEnd"/>
            <w:r w:rsidRPr="00C56A2B">
              <w:rPr>
                <w:rFonts w:asciiTheme="minorHAnsi" w:hAnsiTheme="minorHAnsi" w:cstheme="minorHAnsi"/>
              </w:rPr>
              <w:t xml:space="preserve"> has either of these before providing the data/specimens.</w:t>
            </w:r>
          </w:p>
        </w:tc>
        <w:tc>
          <w:tcPr>
            <w:tcW w:w="810" w:type="dxa"/>
            <w:tcBorders>
              <w:left w:val="nil"/>
            </w:tcBorders>
            <w:shd w:val="clear" w:color="auto" w:fill="EBEBFF"/>
            <w:vAlign w:val="center"/>
          </w:tcPr>
          <w:p w14:paraId="62893D38" w14:textId="77777777" w:rsidR="00C56A2B" w:rsidRDefault="00C56A2B" w:rsidP="00D55849">
            <w:pPr>
              <w:jc w:val="center"/>
              <w:rPr>
                <w:rFonts w:asciiTheme="minorHAnsi" w:hAnsiTheme="minorHAnsi" w:cstheme="minorHAnsi"/>
              </w:rPr>
            </w:pPr>
          </w:p>
        </w:tc>
      </w:tr>
      <w:tr w:rsidR="00CF0FD1" w:rsidRPr="008D38E6" w14:paraId="389B0D95" w14:textId="77777777" w:rsidTr="007617C4">
        <w:tc>
          <w:tcPr>
            <w:tcW w:w="9180" w:type="dxa"/>
            <w:tcBorders>
              <w:right w:val="single" w:sz="4" w:space="0" w:color="auto"/>
            </w:tcBorders>
            <w:shd w:val="clear" w:color="auto" w:fill="FFFFFF" w:themeFill="background1"/>
          </w:tcPr>
          <w:p w14:paraId="01BABED3" w14:textId="41058D71" w:rsidR="000B46C8" w:rsidRPr="008D38E6" w:rsidRDefault="00C150CD" w:rsidP="00C56A2B">
            <w:pPr>
              <w:pStyle w:val="TableParagraph"/>
              <w:numPr>
                <w:ilvl w:val="1"/>
                <w:numId w:val="8"/>
              </w:numPr>
              <w:spacing w:before="60" w:after="60"/>
              <w:ind w:left="435" w:hanging="435"/>
              <w:rPr>
                <w:rFonts w:asciiTheme="minorHAnsi" w:hAnsiTheme="minorHAnsi" w:cstheme="minorHAnsi"/>
              </w:rPr>
            </w:pPr>
            <w:r>
              <w:rPr>
                <w:rFonts w:asciiTheme="minorHAnsi" w:hAnsiTheme="minorHAnsi" w:cstheme="minorHAnsi"/>
              </w:rPr>
              <w:t>UW’s</w:t>
            </w:r>
            <w:r w:rsidR="000B46C8" w:rsidRPr="008D38E6">
              <w:rPr>
                <w:rFonts w:asciiTheme="minorHAnsi" w:hAnsiTheme="minorHAnsi" w:cstheme="minorHAnsi"/>
              </w:rPr>
              <w:t xml:space="preserve"> employees or agents:</w:t>
            </w:r>
          </w:p>
          <w:p w14:paraId="74375295" w14:textId="77777777" w:rsidR="000B46C8" w:rsidRPr="008D38E6" w:rsidRDefault="000B46C8" w:rsidP="00C56A2B">
            <w:pPr>
              <w:pStyle w:val="TableParagraph"/>
              <w:numPr>
                <w:ilvl w:val="0"/>
                <w:numId w:val="14"/>
              </w:numPr>
              <w:tabs>
                <w:tab w:val="left" w:pos="783"/>
              </w:tabs>
              <w:spacing w:before="60" w:after="60" w:line="249" w:lineRule="auto"/>
              <w:ind w:right="84"/>
              <w:rPr>
                <w:rFonts w:asciiTheme="minorHAnsi" w:hAnsiTheme="minorHAnsi" w:cstheme="minorHAnsi"/>
              </w:rPr>
            </w:pPr>
            <w:r w:rsidRPr="008D38E6">
              <w:rPr>
                <w:rFonts w:asciiTheme="minorHAnsi" w:hAnsiTheme="minorHAnsi" w:cstheme="minorHAnsi"/>
              </w:rPr>
              <w:t xml:space="preserve">Obtain coded private information or human biological specimens </w:t>
            </w:r>
            <w:r w:rsidRPr="006A0C79">
              <w:rPr>
                <w:rFonts w:asciiTheme="minorHAnsi" w:hAnsiTheme="minorHAnsi" w:cstheme="minorHAnsi"/>
              </w:rPr>
              <w:t>from another institution</w:t>
            </w:r>
            <w:r w:rsidRPr="008D38E6">
              <w:rPr>
                <w:rFonts w:asciiTheme="minorHAnsi" w:hAnsiTheme="minorHAnsi" w:cstheme="minorHAnsi"/>
              </w:rPr>
              <w:t xml:space="preserve"> involved in the research that retains a link to individually identifying information,</w:t>
            </w:r>
            <w:r w:rsidRPr="008D38E6">
              <w:rPr>
                <w:rFonts w:asciiTheme="minorHAnsi" w:hAnsiTheme="minorHAnsi" w:cstheme="minorHAnsi"/>
                <w:spacing w:val="-11"/>
              </w:rPr>
              <w:t xml:space="preserve"> </w:t>
            </w:r>
            <w:r w:rsidRPr="002E5EB7">
              <w:rPr>
                <w:rFonts w:asciiTheme="minorHAnsi" w:hAnsiTheme="minorHAnsi" w:cstheme="minorHAnsi"/>
                <w:b/>
                <w:bCs/>
              </w:rPr>
              <w:t>and</w:t>
            </w:r>
          </w:p>
          <w:p w14:paraId="0968053C" w14:textId="77777777" w:rsidR="000B46C8" w:rsidRPr="008D38E6" w:rsidRDefault="000B46C8" w:rsidP="00C56A2B">
            <w:pPr>
              <w:pStyle w:val="TableParagraph"/>
              <w:numPr>
                <w:ilvl w:val="0"/>
                <w:numId w:val="14"/>
              </w:numPr>
              <w:tabs>
                <w:tab w:val="left" w:pos="783"/>
              </w:tabs>
              <w:spacing w:before="60" w:after="60" w:line="249" w:lineRule="auto"/>
              <w:ind w:right="705"/>
              <w:rPr>
                <w:rFonts w:asciiTheme="minorHAnsi" w:hAnsiTheme="minorHAnsi" w:cstheme="minorHAnsi"/>
              </w:rPr>
            </w:pPr>
            <w:r w:rsidRPr="008D38E6">
              <w:rPr>
                <w:rFonts w:asciiTheme="minorHAnsi" w:hAnsiTheme="minorHAnsi" w:cstheme="minorHAnsi"/>
              </w:rPr>
              <w:t>Are</w:t>
            </w:r>
            <w:r w:rsidRPr="008D38E6">
              <w:rPr>
                <w:rFonts w:asciiTheme="minorHAnsi" w:hAnsiTheme="minorHAnsi" w:cstheme="minorHAnsi"/>
                <w:spacing w:val="-3"/>
              </w:rPr>
              <w:t xml:space="preserve"> </w:t>
            </w:r>
            <w:r w:rsidRPr="008D38E6">
              <w:rPr>
                <w:rFonts w:asciiTheme="minorHAnsi" w:hAnsiTheme="minorHAnsi" w:cstheme="minorHAnsi"/>
              </w:rPr>
              <w:t>unable</w:t>
            </w:r>
            <w:r w:rsidRPr="008D38E6">
              <w:rPr>
                <w:rFonts w:asciiTheme="minorHAnsi" w:hAnsiTheme="minorHAnsi" w:cstheme="minorHAnsi"/>
                <w:spacing w:val="-3"/>
              </w:rPr>
              <w:t xml:space="preserve"> </w:t>
            </w:r>
            <w:r w:rsidRPr="008D38E6">
              <w:rPr>
                <w:rFonts w:asciiTheme="minorHAnsi" w:hAnsiTheme="minorHAnsi" w:cstheme="minorHAnsi"/>
              </w:rPr>
              <w:t>to</w:t>
            </w:r>
            <w:r w:rsidRPr="008D38E6">
              <w:rPr>
                <w:rFonts w:asciiTheme="minorHAnsi" w:hAnsiTheme="minorHAnsi" w:cstheme="minorHAnsi"/>
                <w:spacing w:val="-2"/>
              </w:rPr>
              <w:t xml:space="preserve"> </w:t>
            </w:r>
            <w:r w:rsidRPr="006A0C79">
              <w:rPr>
                <w:rFonts w:asciiTheme="minorHAnsi" w:hAnsiTheme="minorHAnsi" w:cstheme="minorHAnsi"/>
              </w:rPr>
              <w:t>readily</w:t>
            </w:r>
            <w:r w:rsidRPr="008D38E6">
              <w:rPr>
                <w:rFonts w:asciiTheme="minorHAnsi" w:hAnsiTheme="minorHAnsi" w:cstheme="minorHAnsi"/>
                <w:spacing w:val="-3"/>
              </w:rPr>
              <w:t xml:space="preserve"> </w:t>
            </w:r>
            <w:r w:rsidRPr="008D38E6">
              <w:rPr>
                <w:rFonts w:asciiTheme="minorHAnsi" w:hAnsiTheme="minorHAnsi" w:cstheme="minorHAnsi"/>
              </w:rPr>
              <w:t>ascertain</w:t>
            </w:r>
            <w:r w:rsidRPr="008D38E6">
              <w:rPr>
                <w:rFonts w:asciiTheme="minorHAnsi" w:hAnsiTheme="minorHAnsi" w:cstheme="minorHAnsi"/>
                <w:spacing w:val="-3"/>
              </w:rPr>
              <w:t xml:space="preserve"> </w:t>
            </w:r>
            <w:r w:rsidRPr="008D38E6">
              <w:rPr>
                <w:rFonts w:asciiTheme="minorHAnsi" w:hAnsiTheme="minorHAnsi" w:cstheme="minorHAnsi"/>
              </w:rPr>
              <w:t>the</w:t>
            </w:r>
            <w:r w:rsidRPr="008D38E6">
              <w:rPr>
                <w:rFonts w:asciiTheme="minorHAnsi" w:hAnsiTheme="minorHAnsi" w:cstheme="minorHAnsi"/>
                <w:spacing w:val="-2"/>
              </w:rPr>
              <w:t xml:space="preserve"> </w:t>
            </w:r>
            <w:r w:rsidRPr="008D38E6">
              <w:rPr>
                <w:rFonts w:asciiTheme="minorHAnsi" w:hAnsiTheme="minorHAnsi" w:cstheme="minorHAnsi"/>
              </w:rPr>
              <w:t>identity</w:t>
            </w:r>
            <w:r w:rsidRPr="008D38E6">
              <w:rPr>
                <w:rFonts w:asciiTheme="minorHAnsi" w:hAnsiTheme="minorHAnsi" w:cstheme="minorHAnsi"/>
                <w:spacing w:val="-3"/>
              </w:rPr>
              <w:t xml:space="preserve"> </w:t>
            </w:r>
            <w:r w:rsidRPr="008D38E6">
              <w:rPr>
                <w:rFonts w:asciiTheme="minorHAnsi" w:hAnsiTheme="minorHAnsi" w:cstheme="minorHAnsi"/>
              </w:rPr>
              <w:t>of</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2"/>
              </w:rPr>
              <w:t xml:space="preserve"> </w:t>
            </w:r>
            <w:r w:rsidRPr="008D38E6">
              <w:rPr>
                <w:rFonts w:asciiTheme="minorHAnsi" w:hAnsiTheme="minorHAnsi" w:cstheme="minorHAnsi"/>
              </w:rPr>
              <w:t>subjects</w:t>
            </w:r>
            <w:r w:rsidRPr="008D38E6">
              <w:rPr>
                <w:rFonts w:asciiTheme="minorHAnsi" w:hAnsiTheme="minorHAnsi" w:cstheme="minorHAnsi"/>
                <w:spacing w:val="-2"/>
              </w:rPr>
              <w:t xml:space="preserve"> </w:t>
            </w:r>
            <w:r w:rsidRPr="008D38E6">
              <w:rPr>
                <w:rFonts w:asciiTheme="minorHAnsi" w:hAnsiTheme="minorHAnsi" w:cstheme="minorHAnsi"/>
              </w:rPr>
              <w:t>to</w:t>
            </w:r>
            <w:r w:rsidRPr="008D38E6">
              <w:rPr>
                <w:rFonts w:asciiTheme="minorHAnsi" w:hAnsiTheme="minorHAnsi" w:cstheme="minorHAnsi"/>
                <w:spacing w:val="-2"/>
              </w:rPr>
              <w:t xml:space="preserve"> </w:t>
            </w:r>
            <w:r w:rsidRPr="008D38E6">
              <w:rPr>
                <w:rFonts w:asciiTheme="minorHAnsi" w:hAnsiTheme="minorHAnsi" w:cstheme="minorHAnsi"/>
              </w:rPr>
              <w:t>whom</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2"/>
              </w:rPr>
              <w:t xml:space="preserve"> </w:t>
            </w:r>
            <w:r w:rsidRPr="008D38E6">
              <w:rPr>
                <w:rFonts w:asciiTheme="minorHAnsi" w:hAnsiTheme="minorHAnsi" w:cstheme="minorHAnsi"/>
              </w:rPr>
              <w:t>coded</w:t>
            </w:r>
            <w:r w:rsidRPr="008D38E6">
              <w:rPr>
                <w:rFonts w:asciiTheme="minorHAnsi" w:hAnsiTheme="minorHAnsi" w:cstheme="minorHAnsi"/>
                <w:spacing w:val="-2"/>
              </w:rPr>
              <w:t xml:space="preserve"> </w:t>
            </w:r>
            <w:r w:rsidRPr="008D38E6">
              <w:rPr>
                <w:rFonts w:asciiTheme="minorHAnsi" w:hAnsiTheme="minorHAnsi" w:cstheme="minorHAnsi"/>
              </w:rPr>
              <w:t>information</w:t>
            </w:r>
            <w:r w:rsidRPr="008D38E6">
              <w:rPr>
                <w:rFonts w:asciiTheme="minorHAnsi" w:hAnsiTheme="minorHAnsi" w:cstheme="minorHAnsi"/>
                <w:spacing w:val="-4"/>
              </w:rPr>
              <w:t xml:space="preserve"> </w:t>
            </w:r>
            <w:r w:rsidRPr="008D38E6">
              <w:rPr>
                <w:rFonts w:asciiTheme="minorHAnsi" w:hAnsiTheme="minorHAnsi" w:cstheme="minorHAnsi"/>
              </w:rPr>
              <w:t>or specimens pertain because, for</w:t>
            </w:r>
            <w:r w:rsidRPr="008D38E6">
              <w:rPr>
                <w:rFonts w:asciiTheme="minorHAnsi" w:hAnsiTheme="minorHAnsi" w:cstheme="minorHAnsi"/>
                <w:spacing w:val="-3"/>
              </w:rPr>
              <w:t xml:space="preserve"> </w:t>
            </w:r>
            <w:r w:rsidRPr="008D38E6">
              <w:rPr>
                <w:rFonts w:asciiTheme="minorHAnsi" w:hAnsiTheme="minorHAnsi" w:cstheme="minorHAnsi"/>
              </w:rPr>
              <w:t>example:</w:t>
            </w:r>
          </w:p>
          <w:p w14:paraId="769D96F3" w14:textId="5BE30580" w:rsidR="000B46C8" w:rsidRPr="008D38E6" w:rsidRDefault="006A0C79" w:rsidP="00C56A2B">
            <w:pPr>
              <w:pStyle w:val="TableParagraph"/>
              <w:numPr>
                <w:ilvl w:val="1"/>
                <w:numId w:val="15"/>
              </w:numPr>
              <w:tabs>
                <w:tab w:val="left" w:pos="1448"/>
                <w:tab w:val="left" w:pos="1449"/>
              </w:tabs>
              <w:spacing w:before="60" w:after="60" w:line="249" w:lineRule="auto"/>
              <w:ind w:left="1155" w:right="210" w:hanging="180"/>
              <w:rPr>
                <w:rFonts w:asciiTheme="minorHAnsi" w:hAnsiTheme="minorHAnsi" w:cstheme="minorHAnsi"/>
              </w:rPr>
            </w:pPr>
            <w:r>
              <w:rPr>
                <w:rFonts w:asciiTheme="minorHAnsi" w:hAnsiTheme="minorHAnsi" w:cstheme="minorHAnsi"/>
              </w:rPr>
              <w:t>t</w:t>
            </w:r>
            <w:r w:rsidR="000B46C8" w:rsidRPr="008D38E6">
              <w:rPr>
                <w:rFonts w:asciiTheme="minorHAnsi" w:hAnsiTheme="minorHAnsi" w:cstheme="minorHAnsi"/>
              </w:rPr>
              <w:t>hey</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have</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entered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into</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an</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agreement</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with</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the</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holder</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of</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the</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links</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(or</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code</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key)</w:t>
            </w:r>
            <w:r w:rsidR="000B46C8" w:rsidRPr="008D38E6">
              <w:rPr>
                <w:rFonts w:asciiTheme="minorHAnsi" w:hAnsiTheme="minorHAnsi" w:cstheme="minorHAnsi"/>
                <w:spacing w:val="-2"/>
              </w:rPr>
              <w:t xml:space="preserve"> </w:t>
            </w:r>
            <w:r w:rsidR="000B46C8" w:rsidRPr="008D38E6">
              <w:rPr>
                <w:rFonts w:asciiTheme="minorHAnsi" w:hAnsiTheme="minorHAnsi" w:cstheme="minorHAnsi"/>
              </w:rPr>
              <w:t xml:space="preserve">prohibiting the release of the links/key to the organization's employees or agents under any </w:t>
            </w:r>
            <w:proofErr w:type="gramStart"/>
            <w:r w:rsidR="000B46C8" w:rsidRPr="008D38E6">
              <w:rPr>
                <w:rFonts w:asciiTheme="minorHAnsi" w:hAnsiTheme="minorHAnsi" w:cstheme="minorHAnsi"/>
              </w:rPr>
              <w:t>circumstances;</w:t>
            </w:r>
            <w:proofErr w:type="gramEnd"/>
          </w:p>
          <w:p w14:paraId="16B4E569" w14:textId="367A1B20" w:rsidR="000B46C8" w:rsidRPr="008D38E6" w:rsidRDefault="006A0C79" w:rsidP="00C56A2B">
            <w:pPr>
              <w:pStyle w:val="TableParagraph"/>
              <w:numPr>
                <w:ilvl w:val="1"/>
                <w:numId w:val="15"/>
              </w:numPr>
              <w:tabs>
                <w:tab w:val="left" w:pos="1438"/>
                <w:tab w:val="left" w:pos="1439"/>
              </w:tabs>
              <w:spacing w:before="60" w:after="60" w:line="249" w:lineRule="auto"/>
              <w:ind w:left="1155" w:right="600" w:hanging="180"/>
              <w:rPr>
                <w:rFonts w:asciiTheme="minorHAnsi" w:hAnsiTheme="minorHAnsi" w:cstheme="minorHAnsi"/>
              </w:rPr>
            </w:pPr>
            <w:r>
              <w:rPr>
                <w:rFonts w:asciiTheme="minorHAnsi" w:hAnsiTheme="minorHAnsi" w:cstheme="minorHAnsi"/>
              </w:rPr>
              <w:t>t</w:t>
            </w:r>
            <w:r w:rsidR="000B46C8" w:rsidRPr="008D38E6">
              <w:rPr>
                <w:rFonts w:asciiTheme="minorHAnsi" w:hAnsiTheme="minorHAnsi" w:cstheme="minorHAnsi"/>
              </w:rPr>
              <w:t>he</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releasing</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institution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has</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IRB-approved</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written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policies</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and</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operating</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procedures applicable to the research project that prohibit the release of the links/key to the organization's employees or agents under any circumstances;</w:t>
            </w:r>
            <w:r w:rsidR="000B46C8" w:rsidRPr="008D38E6">
              <w:rPr>
                <w:rFonts w:asciiTheme="minorHAnsi" w:hAnsiTheme="minorHAnsi" w:cstheme="minorHAnsi"/>
                <w:spacing w:val="-13"/>
              </w:rPr>
              <w:t xml:space="preserve"> </w:t>
            </w:r>
            <w:r w:rsidR="000B46C8" w:rsidRPr="00DA10A6">
              <w:rPr>
                <w:rFonts w:asciiTheme="minorHAnsi" w:hAnsiTheme="minorHAnsi" w:cstheme="minorHAnsi"/>
                <w:b/>
                <w:bCs/>
              </w:rPr>
              <w:t>or</w:t>
            </w:r>
          </w:p>
          <w:p w14:paraId="7C94D9BD" w14:textId="2A9E5D12" w:rsidR="00CF0FD1" w:rsidRPr="00924BFB" w:rsidRDefault="006A0C79" w:rsidP="00924BFB">
            <w:pPr>
              <w:pStyle w:val="TableParagraph"/>
              <w:numPr>
                <w:ilvl w:val="1"/>
                <w:numId w:val="15"/>
              </w:numPr>
              <w:tabs>
                <w:tab w:val="left" w:pos="1429"/>
              </w:tabs>
              <w:spacing w:before="60" w:after="60" w:line="249" w:lineRule="auto"/>
              <w:ind w:left="1155" w:right="1009" w:hanging="180"/>
              <w:rPr>
                <w:rFonts w:asciiTheme="minorHAnsi" w:hAnsiTheme="minorHAnsi" w:cstheme="minorHAnsi"/>
              </w:rPr>
            </w:pPr>
            <w:r>
              <w:rPr>
                <w:rFonts w:asciiTheme="minorHAnsi" w:hAnsiTheme="minorHAnsi" w:cstheme="minorHAnsi"/>
              </w:rPr>
              <w:t>t</w:t>
            </w:r>
            <w:r w:rsidR="000B46C8" w:rsidRPr="008D38E6">
              <w:rPr>
                <w:rFonts w:asciiTheme="minorHAnsi" w:hAnsiTheme="minorHAnsi" w:cstheme="minorHAnsi"/>
              </w:rPr>
              <w:t>here are other legal requirements prohibiting the release of the links/key to the organization's employees or</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agents.</w:t>
            </w:r>
          </w:p>
        </w:tc>
        <w:tc>
          <w:tcPr>
            <w:tcW w:w="810" w:type="dxa"/>
            <w:tcBorders>
              <w:left w:val="single" w:sz="4" w:space="0" w:color="auto"/>
              <w:bottom w:val="single" w:sz="4" w:space="0" w:color="auto"/>
            </w:tcBorders>
            <w:shd w:val="clear" w:color="auto" w:fill="FFFFFF" w:themeFill="background1"/>
            <w:vAlign w:val="center"/>
          </w:tcPr>
          <w:p w14:paraId="75722FA7" w14:textId="383796A1" w:rsidR="00CF0FD1" w:rsidRPr="008D38E6" w:rsidRDefault="00000000" w:rsidP="00D55849">
            <w:pPr>
              <w:jc w:val="center"/>
              <w:rPr>
                <w:rFonts w:asciiTheme="minorHAnsi" w:hAnsiTheme="minorHAnsi" w:cstheme="minorHAnsi"/>
              </w:rPr>
            </w:pPr>
            <w:sdt>
              <w:sdtPr>
                <w:rPr>
                  <w:rFonts w:asciiTheme="minorHAnsi" w:hAnsiTheme="minorHAnsi" w:cstheme="minorHAnsi"/>
                </w:rPr>
                <w:id w:val="-380403154"/>
                <w14:checkbox>
                  <w14:checked w14:val="0"/>
                  <w14:checkedState w14:val="2612" w14:font="MS Gothic"/>
                  <w14:uncheckedState w14:val="2610" w14:font="MS Gothic"/>
                </w14:checkbox>
              </w:sdtPr>
              <w:sdtContent>
                <w:r w:rsidR="00AD2C39">
                  <w:rPr>
                    <w:rFonts w:ascii="MS Gothic" w:eastAsia="MS Gothic" w:hAnsi="MS Gothic" w:cstheme="minorHAnsi" w:hint="eastAsia"/>
                  </w:rPr>
                  <w:t>☐</w:t>
                </w:r>
              </w:sdtContent>
            </w:sdt>
          </w:p>
        </w:tc>
      </w:tr>
      <w:tr w:rsidR="00924BFB" w:rsidRPr="008D38E6" w14:paraId="78096673" w14:textId="77777777" w:rsidTr="007617C4">
        <w:tc>
          <w:tcPr>
            <w:tcW w:w="9180" w:type="dxa"/>
            <w:tcBorders>
              <w:right w:val="nil"/>
            </w:tcBorders>
            <w:shd w:val="clear" w:color="auto" w:fill="EBEBFF"/>
          </w:tcPr>
          <w:p w14:paraId="57D8923D" w14:textId="6E0AA335" w:rsidR="00924BFB" w:rsidRDefault="00924BFB" w:rsidP="00924BFB">
            <w:pPr>
              <w:pStyle w:val="TableParagraph"/>
              <w:spacing w:before="60" w:after="60" w:line="249" w:lineRule="auto"/>
              <w:ind w:left="165" w:right="156" w:hanging="180"/>
              <w:rPr>
                <w:rFonts w:asciiTheme="minorHAnsi" w:hAnsiTheme="minorHAnsi" w:cstheme="minorHAnsi"/>
              </w:rPr>
            </w:pPr>
            <w:r>
              <w:rPr>
                <w:rFonts w:asciiTheme="minorHAnsi" w:hAnsiTheme="minorHAnsi" w:cstheme="minorHAnsi"/>
                <w:b/>
                <w:bCs/>
              </w:rPr>
              <w:t xml:space="preserve">+ NOTE </w:t>
            </w:r>
            <w:r>
              <w:rPr>
                <w:rFonts w:asciiTheme="minorHAnsi" w:hAnsiTheme="minorHAnsi" w:cstheme="minorHAnsi"/>
              </w:rPr>
              <w:t>O</w:t>
            </w:r>
            <w:r w:rsidRPr="00924BFB">
              <w:rPr>
                <w:rFonts w:asciiTheme="minorHAnsi" w:hAnsiTheme="minorHAnsi" w:cstheme="minorHAnsi"/>
              </w:rPr>
              <w:t>ther members of the research team</w:t>
            </w:r>
            <w:r>
              <w:rPr>
                <w:rFonts w:asciiTheme="minorHAnsi" w:hAnsiTheme="minorHAnsi" w:cstheme="minorHAnsi"/>
              </w:rPr>
              <w:t xml:space="preserve"> m</w:t>
            </w:r>
            <w:r w:rsidRPr="008D38E6">
              <w:rPr>
                <w:rFonts w:asciiTheme="minorHAnsi" w:hAnsiTheme="minorHAnsi" w:cstheme="minorHAnsi"/>
              </w:rPr>
              <w:t xml:space="preserve">ay be located at other institutions. It includes anyone involved in conducting the research. Individuals who provide coded information or specimens and who also collaborate on other activities related to the conduct of the research with the investigators who receive the information/ specimens are considered to be involved in conducting the research. Examples of such additional activities include but are not limited to: </w:t>
            </w:r>
            <w:r w:rsidRPr="00DA10A6">
              <w:rPr>
                <w:rFonts w:asciiTheme="minorHAnsi" w:hAnsiTheme="minorHAnsi" w:cstheme="minorHAnsi"/>
                <w:b/>
                <w:bCs/>
              </w:rPr>
              <w:t>(1)</w:t>
            </w:r>
            <w:r w:rsidRPr="008D38E6">
              <w:rPr>
                <w:rFonts w:asciiTheme="minorHAnsi" w:hAnsiTheme="minorHAnsi" w:cstheme="minorHAnsi"/>
              </w:rPr>
              <w:t xml:space="preserve"> the study, interpretation, or analysis of the data resulting from the coded information or specimens; </w:t>
            </w:r>
            <w:r w:rsidRPr="00DA10A6">
              <w:rPr>
                <w:rFonts w:asciiTheme="minorHAnsi" w:hAnsiTheme="minorHAnsi" w:cstheme="minorHAnsi"/>
                <w:b/>
                <w:bCs/>
              </w:rPr>
              <w:t xml:space="preserve">and (2) </w:t>
            </w:r>
            <w:r w:rsidRPr="008D38E6">
              <w:rPr>
                <w:rFonts w:asciiTheme="minorHAnsi" w:hAnsiTheme="minorHAnsi" w:cstheme="minorHAnsi"/>
              </w:rPr>
              <w:t>authorship of presentations or manuscripts related to the research.</w:t>
            </w:r>
          </w:p>
          <w:p w14:paraId="3B05D7D4" w14:textId="0B656BFB" w:rsidR="00924BFB" w:rsidRPr="008D38E6" w:rsidRDefault="00924BFB" w:rsidP="00924BFB">
            <w:pPr>
              <w:pStyle w:val="TableParagraph"/>
              <w:spacing w:before="60" w:after="60"/>
              <w:ind w:left="28"/>
              <w:rPr>
                <w:rFonts w:asciiTheme="minorHAnsi" w:hAnsiTheme="minorHAnsi" w:cstheme="minorHAnsi"/>
              </w:rPr>
            </w:pPr>
            <w:r>
              <w:rPr>
                <w:rFonts w:asciiTheme="minorHAnsi" w:hAnsiTheme="minorHAnsi" w:cstheme="minorHAnsi"/>
                <w:b/>
                <w:bCs/>
              </w:rPr>
              <w:t xml:space="preserve">+ Coded </w:t>
            </w:r>
            <w:r>
              <w:rPr>
                <w:rFonts w:asciiTheme="minorHAnsi" w:hAnsiTheme="minorHAnsi" w:cstheme="minorHAnsi"/>
              </w:rPr>
              <w:t>m</w:t>
            </w:r>
            <w:r w:rsidRPr="008D38E6">
              <w:rPr>
                <w:rFonts w:asciiTheme="minorHAnsi" w:hAnsiTheme="minorHAnsi" w:cstheme="minorHAnsi"/>
              </w:rPr>
              <w:t>eans:</w:t>
            </w:r>
          </w:p>
          <w:p w14:paraId="6A35B296" w14:textId="1C4933EE" w:rsidR="00924BFB" w:rsidRPr="008D38E6" w:rsidRDefault="00924BFB" w:rsidP="00924BFB">
            <w:pPr>
              <w:pStyle w:val="TableParagraph"/>
              <w:numPr>
                <w:ilvl w:val="0"/>
                <w:numId w:val="16"/>
              </w:numPr>
              <w:tabs>
                <w:tab w:val="left" w:pos="738"/>
                <w:tab w:val="left" w:pos="739"/>
              </w:tabs>
              <w:spacing w:before="60" w:after="60" w:line="249" w:lineRule="auto"/>
              <w:ind w:right="231"/>
              <w:rPr>
                <w:rFonts w:asciiTheme="minorHAnsi" w:hAnsiTheme="minorHAnsi" w:cstheme="minorHAnsi"/>
              </w:rPr>
            </w:pPr>
            <w:r>
              <w:rPr>
                <w:rFonts w:asciiTheme="minorHAnsi" w:hAnsiTheme="minorHAnsi" w:cstheme="minorHAnsi"/>
              </w:rPr>
              <w:t>i</w:t>
            </w:r>
            <w:r w:rsidRPr="008D38E6">
              <w:rPr>
                <w:rFonts w:asciiTheme="minorHAnsi" w:hAnsiTheme="minorHAnsi" w:cstheme="minorHAnsi"/>
              </w:rPr>
              <w:t>dentifying information that would enable the investigator to readily ascertain the identity of the individual</w:t>
            </w:r>
            <w:r w:rsidRPr="008D38E6">
              <w:rPr>
                <w:rFonts w:asciiTheme="minorHAnsi" w:hAnsiTheme="minorHAnsi" w:cstheme="minorHAnsi"/>
                <w:spacing w:val="-5"/>
              </w:rPr>
              <w:t xml:space="preserve"> </w:t>
            </w:r>
            <w:r w:rsidRPr="008D38E6">
              <w:rPr>
                <w:rFonts w:asciiTheme="minorHAnsi" w:hAnsiTheme="minorHAnsi" w:cstheme="minorHAnsi"/>
              </w:rPr>
              <w:t>to</w:t>
            </w:r>
            <w:r w:rsidRPr="008D38E6">
              <w:rPr>
                <w:rFonts w:asciiTheme="minorHAnsi" w:hAnsiTheme="minorHAnsi" w:cstheme="minorHAnsi"/>
                <w:spacing w:val="-3"/>
              </w:rPr>
              <w:t xml:space="preserve"> </w:t>
            </w:r>
            <w:r w:rsidRPr="008D38E6">
              <w:rPr>
                <w:rFonts w:asciiTheme="minorHAnsi" w:hAnsiTheme="minorHAnsi" w:cstheme="minorHAnsi"/>
              </w:rPr>
              <w:t>whom</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4"/>
              </w:rPr>
              <w:t xml:space="preserve"> </w:t>
            </w:r>
            <w:r w:rsidRPr="008D38E6">
              <w:rPr>
                <w:rFonts w:asciiTheme="minorHAnsi" w:hAnsiTheme="minorHAnsi" w:cstheme="minorHAnsi"/>
              </w:rPr>
              <w:t>private</w:t>
            </w:r>
            <w:r w:rsidRPr="008D38E6">
              <w:rPr>
                <w:rFonts w:asciiTheme="minorHAnsi" w:hAnsiTheme="minorHAnsi" w:cstheme="minorHAnsi"/>
                <w:spacing w:val="-4"/>
              </w:rPr>
              <w:t xml:space="preserve"> </w:t>
            </w:r>
            <w:r w:rsidRPr="008D38E6">
              <w:rPr>
                <w:rFonts w:asciiTheme="minorHAnsi" w:hAnsiTheme="minorHAnsi" w:cstheme="minorHAnsi"/>
              </w:rPr>
              <w:t>information</w:t>
            </w:r>
            <w:r w:rsidRPr="008D38E6">
              <w:rPr>
                <w:rFonts w:asciiTheme="minorHAnsi" w:hAnsiTheme="minorHAnsi" w:cstheme="minorHAnsi"/>
                <w:spacing w:val="-4"/>
              </w:rPr>
              <w:t xml:space="preserve"> </w:t>
            </w:r>
            <w:r w:rsidRPr="008D38E6">
              <w:rPr>
                <w:rFonts w:asciiTheme="minorHAnsi" w:hAnsiTheme="minorHAnsi" w:cstheme="minorHAnsi"/>
              </w:rPr>
              <w:t>or</w:t>
            </w:r>
            <w:r w:rsidRPr="008D38E6">
              <w:rPr>
                <w:rFonts w:asciiTheme="minorHAnsi" w:hAnsiTheme="minorHAnsi" w:cstheme="minorHAnsi"/>
                <w:spacing w:val="-5"/>
              </w:rPr>
              <w:t xml:space="preserve"> </w:t>
            </w:r>
            <w:r w:rsidRPr="008D38E6">
              <w:rPr>
                <w:rFonts w:asciiTheme="minorHAnsi" w:hAnsiTheme="minorHAnsi" w:cstheme="minorHAnsi"/>
              </w:rPr>
              <w:t>specimens</w:t>
            </w:r>
            <w:r w:rsidRPr="008D38E6">
              <w:rPr>
                <w:rFonts w:asciiTheme="minorHAnsi" w:hAnsiTheme="minorHAnsi" w:cstheme="minorHAnsi"/>
                <w:spacing w:val="-3"/>
              </w:rPr>
              <w:t xml:space="preserve"> </w:t>
            </w:r>
            <w:r w:rsidRPr="008D38E6">
              <w:rPr>
                <w:rFonts w:asciiTheme="minorHAnsi" w:hAnsiTheme="minorHAnsi" w:cstheme="minorHAnsi"/>
              </w:rPr>
              <w:t>pertain</w:t>
            </w:r>
            <w:r w:rsidRPr="008D38E6">
              <w:rPr>
                <w:rFonts w:asciiTheme="minorHAnsi" w:hAnsiTheme="minorHAnsi" w:cstheme="minorHAnsi"/>
                <w:spacing w:val="-4"/>
              </w:rPr>
              <w:t xml:space="preserve"> </w:t>
            </w:r>
            <w:r w:rsidRPr="008D38E6">
              <w:rPr>
                <w:rFonts w:asciiTheme="minorHAnsi" w:hAnsiTheme="minorHAnsi" w:cstheme="minorHAnsi"/>
              </w:rPr>
              <w:t>has</w:t>
            </w:r>
            <w:r w:rsidRPr="008D38E6">
              <w:rPr>
                <w:rFonts w:asciiTheme="minorHAnsi" w:hAnsiTheme="minorHAnsi" w:cstheme="minorHAnsi"/>
                <w:spacing w:val="-4"/>
              </w:rPr>
              <w:t xml:space="preserve"> </w:t>
            </w:r>
            <w:r w:rsidRPr="008D38E6">
              <w:rPr>
                <w:rFonts w:asciiTheme="minorHAnsi" w:hAnsiTheme="minorHAnsi" w:cstheme="minorHAnsi"/>
              </w:rPr>
              <w:t>been</w:t>
            </w:r>
            <w:r w:rsidRPr="008D38E6">
              <w:rPr>
                <w:rFonts w:asciiTheme="minorHAnsi" w:hAnsiTheme="minorHAnsi" w:cstheme="minorHAnsi"/>
                <w:spacing w:val="-5"/>
              </w:rPr>
              <w:t xml:space="preserve"> </w:t>
            </w:r>
            <w:r w:rsidRPr="008D38E6">
              <w:rPr>
                <w:rFonts w:asciiTheme="minorHAnsi" w:hAnsiTheme="minorHAnsi" w:cstheme="minorHAnsi"/>
              </w:rPr>
              <w:t>replaced</w:t>
            </w:r>
            <w:r w:rsidRPr="008D38E6">
              <w:rPr>
                <w:rFonts w:asciiTheme="minorHAnsi" w:hAnsiTheme="minorHAnsi" w:cstheme="minorHAnsi"/>
                <w:spacing w:val="-3"/>
              </w:rPr>
              <w:t xml:space="preserve"> </w:t>
            </w:r>
            <w:r w:rsidRPr="008D38E6">
              <w:rPr>
                <w:rFonts w:asciiTheme="minorHAnsi" w:hAnsiTheme="minorHAnsi" w:cstheme="minorHAnsi"/>
              </w:rPr>
              <w:t>with</w:t>
            </w:r>
            <w:r w:rsidRPr="008D38E6">
              <w:rPr>
                <w:rFonts w:asciiTheme="minorHAnsi" w:hAnsiTheme="minorHAnsi" w:cstheme="minorHAnsi"/>
                <w:spacing w:val="-4"/>
              </w:rPr>
              <w:t xml:space="preserve"> </w:t>
            </w:r>
            <w:r w:rsidRPr="008D38E6">
              <w:rPr>
                <w:rFonts w:asciiTheme="minorHAnsi" w:hAnsiTheme="minorHAnsi" w:cstheme="minorHAnsi"/>
              </w:rPr>
              <w:t>a</w:t>
            </w:r>
            <w:r w:rsidRPr="008D38E6">
              <w:rPr>
                <w:rFonts w:asciiTheme="minorHAnsi" w:hAnsiTheme="minorHAnsi" w:cstheme="minorHAnsi"/>
                <w:spacing w:val="-5"/>
              </w:rPr>
              <w:t xml:space="preserve"> </w:t>
            </w:r>
            <w:r w:rsidRPr="008D38E6">
              <w:rPr>
                <w:rFonts w:asciiTheme="minorHAnsi" w:hAnsiTheme="minorHAnsi" w:cstheme="minorHAnsi"/>
              </w:rPr>
              <w:t>number, letter, symbol, and/or combination thereof (i.e., the code);</w:t>
            </w:r>
            <w:r w:rsidRPr="007E2BD2">
              <w:rPr>
                <w:rFonts w:asciiTheme="minorHAnsi" w:hAnsiTheme="minorHAnsi" w:cstheme="minorHAnsi"/>
                <w:b/>
                <w:bCs/>
                <w:spacing w:val="-4"/>
              </w:rPr>
              <w:t xml:space="preserve"> </w:t>
            </w:r>
            <w:r w:rsidRPr="007E2BD2">
              <w:rPr>
                <w:rFonts w:asciiTheme="minorHAnsi" w:hAnsiTheme="minorHAnsi" w:cstheme="minorHAnsi"/>
                <w:b/>
                <w:bCs/>
              </w:rPr>
              <w:t>and</w:t>
            </w:r>
          </w:p>
          <w:p w14:paraId="291104C7" w14:textId="79DB3863" w:rsidR="00924BFB" w:rsidRPr="00C56A2B" w:rsidRDefault="00924BFB" w:rsidP="00924BFB">
            <w:pPr>
              <w:pStyle w:val="TableParagraph"/>
              <w:numPr>
                <w:ilvl w:val="0"/>
                <w:numId w:val="16"/>
              </w:numPr>
              <w:tabs>
                <w:tab w:val="left" w:pos="738"/>
                <w:tab w:val="left" w:pos="739"/>
              </w:tabs>
              <w:spacing w:before="60" w:after="60" w:line="249" w:lineRule="auto"/>
              <w:ind w:right="600"/>
              <w:rPr>
                <w:rFonts w:asciiTheme="minorHAnsi" w:hAnsiTheme="minorHAnsi" w:cstheme="minorHAnsi"/>
              </w:rPr>
            </w:pPr>
            <w:r>
              <w:rPr>
                <w:rFonts w:asciiTheme="minorHAnsi" w:hAnsiTheme="minorHAnsi" w:cstheme="minorHAnsi"/>
                <w:spacing w:val="-4"/>
              </w:rPr>
              <w:t>a</w:t>
            </w:r>
            <w:r w:rsidRPr="008D38E6">
              <w:rPr>
                <w:rFonts w:asciiTheme="minorHAnsi" w:hAnsiTheme="minorHAnsi" w:cstheme="minorHAnsi"/>
                <w:spacing w:val="-4"/>
              </w:rPr>
              <w:t xml:space="preserve"> </w:t>
            </w:r>
            <w:r w:rsidRPr="008D38E6">
              <w:rPr>
                <w:rFonts w:asciiTheme="minorHAnsi" w:hAnsiTheme="minorHAnsi" w:cstheme="minorHAnsi"/>
              </w:rPr>
              <w:t>key</w:t>
            </w:r>
            <w:r w:rsidRPr="008D38E6">
              <w:rPr>
                <w:rFonts w:asciiTheme="minorHAnsi" w:hAnsiTheme="minorHAnsi" w:cstheme="minorHAnsi"/>
                <w:spacing w:val="-3"/>
              </w:rPr>
              <w:t xml:space="preserve"> </w:t>
            </w:r>
            <w:r w:rsidRPr="008D38E6">
              <w:rPr>
                <w:rFonts w:asciiTheme="minorHAnsi" w:hAnsiTheme="minorHAnsi" w:cstheme="minorHAnsi"/>
              </w:rPr>
              <w:t>to</w:t>
            </w:r>
            <w:r w:rsidRPr="008D38E6">
              <w:rPr>
                <w:rFonts w:asciiTheme="minorHAnsi" w:hAnsiTheme="minorHAnsi" w:cstheme="minorHAnsi"/>
                <w:spacing w:val="-4"/>
              </w:rPr>
              <w:t xml:space="preserve"> </w:t>
            </w:r>
            <w:r w:rsidRPr="008D38E6">
              <w:rPr>
                <w:rFonts w:asciiTheme="minorHAnsi" w:hAnsiTheme="minorHAnsi" w:cstheme="minorHAnsi"/>
              </w:rPr>
              <w:t>decipher</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3"/>
              </w:rPr>
              <w:t xml:space="preserve"> </w:t>
            </w:r>
            <w:r w:rsidRPr="008D38E6">
              <w:rPr>
                <w:rFonts w:asciiTheme="minorHAnsi" w:hAnsiTheme="minorHAnsi" w:cstheme="minorHAnsi"/>
              </w:rPr>
              <w:t>code</w:t>
            </w:r>
            <w:r w:rsidRPr="008D38E6">
              <w:rPr>
                <w:rFonts w:asciiTheme="minorHAnsi" w:hAnsiTheme="minorHAnsi" w:cstheme="minorHAnsi"/>
                <w:spacing w:val="-4"/>
              </w:rPr>
              <w:t xml:space="preserve"> </w:t>
            </w:r>
            <w:r w:rsidRPr="008D38E6">
              <w:rPr>
                <w:rFonts w:asciiTheme="minorHAnsi" w:hAnsiTheme="minorHAnsi" w:cstheme="minorHAnsi"/>
              </w:rPr>
              <w:t>exists,</w:t>
            </w:r>
            <w:r w:rsidRPr="008D38E6">
              <w:rPr>
                <w:rFonts w:asciiTheme="minorHAnsi" w:hAnsiTheme="minorHAnsi" w:cstheme="minorHAnsi"/>
                <w:spacing w:val="-4"/>
              </w:rPr>
              <w:t xml:space="preserve"> </w:t>
            </w:r>
            <w:r w:rsidRPr="008D38E6">
              <w:rPr>
                <w:rFonts w:asciiTheme="minorHAnsi" w:hAnsiTheme="minorHAnsi" w:cstheme="minorHAnsi"/>
              </w:rPr>
              <w:t>enabling</w:t>
            </w:r>
            <w:r w:rsidRPr="008D38E6">
              <w:rPr>
                <w:rFonts w:asciiTheme="minorHAnsi" w:hAnsiTheme="minorHAnsi" w:cstheme="minorHAnsi"/>
                <w:spacing w:val="-4"/>
              </w:rPr>
              <w:t xml:space="preserve"> </w:t>
            </w:r>
            <w:r w:rsidRPr="008D38E6">
              <w:rPr>
                <w:rFonts w:asciiTheme="minorHAnsi" w:hAnsiTheme="minorHAnsi" w:cstheme="minorHAnsi"/>
              </w:rPr>
              <w:t>linkage</w:t>
            </w:r>
            <w:r w:rsidRPr="008D38E6">
              <w:rPr>
                <w:rFonts w:asciiTheme="minorHAnsi" w:hAnsiTheme="minorHAnsi" w:cstheme="minorHAnsi"/>
                <w:spacing w:val="-4"/>
              </w:rPr>
              <w:t xml:space="preserve"> </w:t>
            </w:r>
            <w:r w:rsidRPr="008D38E6">
              <w:rPr>
                <w:rFonts w:asciiTheme="minorHAnsi" w:hAnsiTheme="minorHAnsi" w:cstheme="minorHAnsi"/>
              </w:rPr>
              <w:t>of</w:t>
            </w:r>
            <w:r w:rsidRPr="008D38E6">
              <w:rPr>
                <w:rFonts w:asciiTheme="minorHAnsi" w:hAnsiTheme="minorHAnsi" w:cstheme="minorHAnsi"/>
                <w:spacing w:val="-5"/>
              </w:rPr>
              <w:t xml:space="preserve"> </w:t>
            </w:r>
            <w:r w:rsidRPr="008D38E6">
              <w:rPr>
                <w:rFonts w:asciiTheme="minorHAnsi" w:hAnsiTheme="minorHAnsi" w:cstheme="minorHAnsi"/>
              </w:rPr>
              <w:t>the</w:t>
            </w:r>
            <w:r w:rsidRPr="008D38E6">
              <w:rPr>
                <w:rFonts w:asciiTheme="minorHAnsi" w:hAnsiTheme="minorHAnsi" w:cstheme="minorHAnsi"/>
                <w:spacing w:val="-3"/>
              </w:rPr>
              <w:t xml:space="preserve"> </w:t>
            </w:r>
            <w:r w:rsidRPr="008D38E6">
              <w:rPr>
                <w:rFonts w:asciiTheme="minorHAnsi" w:hAnsiTheme="minorHAnsi" w:cstheme="minorHAnsi"/>
              </w:rPr>
              <w:t>identifying</w:t>
            </w:r>
            <w:r w:rsidRPr="008D38E6">
              <w:rPr>
                <w:rFonts w:asciiTheme="minorHAnsi" w:hAnsiTheme="minorHAnsi" w:cstheme="minorHAnsi"/>
                <w:spacing w:val="-4"/>
              </w:rPr>
              <w:t xml:space="preserve"> </w:t>
            </w:r>
            <w:r w:rsidRPr="008D38E6">
              <w:rPr>
                <w:rFonts w:asciiTheme="minorHAnsi" w:hAnsiTheme="minorHAnsi" w:cstheme="minorHAnsi"/>
              </w:rPr>
              <w:t>information</w:t>
            </w:r>
            <w:r w:rsidRPr="008D38E6">
              <w:rPr>
                <w:rFonts w:asciiTheme="minorHAnsi" w:hAnsiTheme="minorHAnsi" w:cstheme="minorHAnsi"/>
                <w:spacing w:val="-5"/>
              </w:rPr>
              <w:t xml:space="preserve"> </w:t>
            </w:r>
            <w:r w:rsidRPr="008D38E6">
              <w:rPr>
                <w:rFonts w:asciiTheme="minorHAnsi" w:hAnsiTheme="minorHAnsi" w:cstheme="minorHAnsi"/>
              </w:rPr>
              <w:t>to</w:t>
            </w:r>
            <w:r w:rsidRPr="008D38E6">
              <w:rPr>
                <w:rFonts w:asciiTheme="minorHAnsi" w:hAnsiTheme="minorHAnsi" w:cstheme="minorHAnsi"/>
                <w:spacing w:val="-3"/>
              </w:rPr>
              <w:t xml:space="preserve"> </w:t>
            </w:r>
            <w:r w:rsidRPr="008D38E6">
              <w:rPr>
                <w:rFonts w:asciiTheme="minorHAnsi" w:hAnsiTheme="minorHAnsi" w:cstheme="minorHAnsi"/>
              </w:rPr>
              <w:t>the</w:t>
            </w:r>
            <w:r w:rsidRPr="008D38E6">
              <w:rPr>
                <w:rFonts w:asciiTheme="minorHAnsi" w:hAnsiTheme="minorHAnsi" w:cstheme="minorHAnsi"/>
                <w:spacing w:val="-3"/>
              </w:rPr>
              <w:t xml:space="preserve"> </w:t>
            </w:r>
            <w:r w:rsidRPr="008D38E6">
              <w:rPr>
                <w:rFonts w:asciiTheme="minorHAnsi" w:hAnsiTheme="minorHAnsi" w:cstheme="minorHAnsi"/>
              </w:rPr>
              <w:t>private information or</w:t>
            </w:r>
            <w:r w:rsidRPr="008D38E6">
              <w:rPr>
                <w:rFonts w:asciiTheme="minorHAnsi" w:hAnsiTheme="minorHAnsi" w:cstheme="minorHAnsi"/>
                <w:spacing w:val="-3"/>
              </w:rPr>
              <w:t xml:space="preserve"> </w:t>
            </w:r>
            <w:r w:rsidRPr="008D38E6">
              <w:rPr>
                <w:rFonts w:asciiTheme="minorHAnsi" w:hAnsiTheme="minorHAnsi" w:cstheme="minorHAnsi"/>
              </w:rPr>
              <w:t>specimens.</w:t>
            </w:r>
          </w:p>
          <w:p w14:paraId="634DCEDD" w14:textId="03BC83C5" w:rsidR="00924BFB" w:rsidRPr="008D38E6" w:rsidRDefault="00924BFB" w:rsidP="00924BFB">
            <w:pPr>
              <w:pStyle w:val="TableParagraph"/>
              <w:spacing w:before="60" w:after="60" w:line="249" w:lineRule="auto"/>
              <w:ind w:left="165" w:right="156" w:hanging="165"/>
              <w:rPr>
                <w:rFonts w:asciiTheme="minorHAnsi" w:hAnsiTheme="minorHAnsi" w:cstheme="minorHAnsi"/>
              </w:rPr>
            </w:pPr>
            <w:r>
              <w:rPr>
                <w:rFonts w:asciiTheme="minorHAnsi" w:hAnsiTheme="minorHAnsi" w:cstheme="minorHAnsi"/>
                <w:b/>
                <w:bCs/>
              </w:rPr>
              <w:t>+ NOTE</w:t>
            </w:r>
            <w:r w:rsidRPr="008D38E6">
              <w:rPr>
                <w:rFonts w:asciiTheme="minorHAnsi" w:hAnsiTheme="minorHAnsi" w:cstheme="minorHAnsi"/>
              </w:rPr>
              <w:t xml:space="preserve"> </w:t>
            </w:r>
            <w:r>
              <w:rPr>
                <w:rFonts w:asciiTheme="minorHAnsi" w:hAnsiTheme="minorHAnsi" w:cstheme="minorHAnsi"/>
              </w:rPr>
              <w:t>T</w:t>
            </w:r>
            <w:r w:rsidRPr="008D38E6">
              <w:rPr>
                <w:rFonts w:asciiTheme="minorHAnsi" w:hAnsiTheme="minorHAnsi" w:cstheme="minorHAnsi"/>
              </w:rPr>
              <w:t>his set of circumstances related to engagement should be considered only after it has already been determined whether research involving coded private information or specimens is or is not research involving human</w:t>
            </w:r>
            <w:r>
              <w:rPr>
                <w:rFonts w:asciiTheme="minorHAnsi" w:hAnsiTheme="minorHAnsi" w:cstheme="minorHAnsi"/>
              </w:rPr>
              <w:t xml:space="preserve"> </w:t>
            </w:r>
            <w:r w:rsidRPr="008D38E6">
              <w:rPr>
                <w:rFonts w:asciiTheme="minorHAnsi" w:hAnsiTheme="minorHAnsi" w:cstheme="minorHAnsi"/>
              </w:rPr>
              <w:t>subjects.</w:t>
            </w:r>
          </w:p>
          <w:p w14:paraId="04B2E55A" w14:textId="77777777" w:rsidR="00924BFB" w:rsidRPr="008D38E6" w:rsidRDefault="00924BFB" w:rsidP="00924BFB">
            <w:pPr>
              <w:pStyle w:val="TableParagraph"/>
              <w:spacing w:before="60" w:after="60"/>
              <w:rPr>
                <w:rFonts w:asciiTheme="minorHAnsi" w:hAnsiTheme="minorHAnsi" w:cstheme="minorHAnsi"/>
              </w:rPr>
            </w:pPr>
          </w:p>
        </w:tc>
        <w:tc>
          <w:tcPr>
            <w:tcW w:w="810" w:type="dxa"/>
            <w:tcBorders>
              <w:left w:val="nil"/>
            </w:tcBorders>
            <w:shd w:val="clear" w:color="auto" w:fill="EBEBFF"/>
            <w:vAlign w:val="center"/>
          </w:tcPr>
          <w:p w14:paraId="5E1573D4" w14:textId="77777777" w:rsidR="00924BFB" w:rsidRDefault="00924BFB" w:rsidP="00D55849">
            <w:pPr>
              <w:jc w:val="center"/>
              <w:rPr>
                <w:rFonts w:asciiTheme="minorHAnsi" w:hAnsiTheme="minorHAnsi" w:cstheme="minorHAnsi"/>
              </w:rPr>
            </w:pPr>
          </w:p>
        </w:tc>
      </w:tr>
      <w:tr w:rsidR="00CF0FD1" w14:paraId="50CEB511" w14:textId="77777777" w:rsidTr="007617C4">
        <w:tc>
          <w:tcPr>
            <w:tcW w:w="9180" w:type="dxa"/>
            <w:tcBorders>
              <w:right w:val="single" w:sz="4" w:space="0" w:color="auto"/>
            </w:tcBorders>
            <w:shd w:val="clear" w:color="auto" w:fill="FFFFFF" w:themeFill="background1"/>
          </w:tcPr>
          <w:p w14:paraId="1A0B4616" w14:textId="4A54DD8D" w:rsidR="00CF0FD1" w:rsidRPr="002E5EB7" w:rsidRDefault="00C150CD" w:rsidP="00EB30C1">
            <w:pPr>
              <w:pStyle w:val="ListParagraph"/>
              <w:numPr>
                <w:ilvl w:val="1"/>
                <w:numId w:val="8"/>
              </w:numPr>
              <w:spacing w:before="60" w:after="60"/>
              <w:ind w:left="435" w:hanging="435"/>
              <w:rPr>
                <w:b/>
                <w:bCs/>
              </w:rPr>
            </w:pPr>
            <w:r>
              <w:t>UW’s</w:t>
            </w:r>
            <w:r w:rsidR="00B966EF" w:rsidRPr="008D38E6">
              <w:t xml:space="preserve"> employees or agents will access or utilize individually identifiable private information </w:t>
            </w:r>
            <w:r w:rsidR="00B966EF" w:rsidRPr="002E5EB7">
              <w:rPr>
                <w:b/>
              </w:rPr>
              <w:t xml:space="preserve">only </w:t>
            </w:r>
            <w:r w:rsidR="00B966EF" w:rsidRPr="008D38E6">
              <w:t>while visiting another institution (which is engaged in the research), provided their research activities are overseen by the IRB of the institution that is engaged in the research.</w:t>
            </w:r>
          </w:p>
        </w:tc>
        <w:tc>
          <w:tcPr>
            <w:tcW w:w="810" w:type="dxa"/>
            <w:tcBorders>
              <w:left w:val="single" w:sz="4" w:space="0" w:color="auto"/>
            </w:tcBorders>
            <w:shd w:val="clear" w:color="auto" w:fill="FFFFFF" w:themeFill="background1"/>
            <w:vAlign w:val="center"/>
          </w:tcPr>
          <w:p w14:paraId="3D8C776F" w14:textId="2BD5DF4F" w:rsidR="00CF0FD1" w:rsidRDefault="00000000" w:rsidP="00D55849">
            <w:pPr>
              <w:jc w:val="center"/>
            </w:pPr>
            <w:sdt>
              <w:sdtPr>
                <w:id w:val="-309246353"/>
                <w14:checkbox>
                  <w14:checked w14:val="0"/>
                  <w14:checkedState w14:val="2612" w14:font="MS Gothic"/>
                  <w14:uncheckedState w14:val="2610" w14:font="MS Gothic"/>
                </w14:checkbox>
              </w:sdtPr>
              <w:sdtContent>
                <w:r w:rsidR="00CF0FD1">
                  <w:rPr>
                    <w:rFonts w:ascii="MS Gothic" w:eastAsia="MS Gothic" w:hAnsi="MS Gothic" w:hint="eastAsia"/>
                  </w:rPr>
                  <w:t>☐</w:t>
                </w:r>
              </w:sdtContent>
            </w:sdt>
          </w:p>
        </w:tc>
      </w:tr>
      <w:tr w:rsidR="00CF0FD1" w14:paraId="05433EEC" w14:textId="77777777" w:rsidTr="007617C4">
        <w:tc>
          <w:tcPr>
            <w:tcW w:w="9180" w:type="dxa"/>
            <w:tcBorders>
              <w:right w:val="single" w:sz="4" w:space="0" w:color="auto"/>
            </w:tcBorders>
            <w:shd w:val="clear" w:color="auto" w:fill="FFFFFF" w:themeFill="background1"/>
          </w:tcPr>
          <w:p w14:paraId="15037ECD" w14:textId="4157A2D2" w:rsidR="00CF0FD1" w:rsidRPr="002E5EB7" w:rsidRDefault="00C150CD" w:rsidP="00EB30C1">
            <w:pPr>
              <w:pStyle w:val="ListParagraph"/>
              <w:numPr>
                <w:ilvl w:val="1"/>
                <w:numId w:val="8"/>
              </w:numPr>
              <w:spacing w:before="60" w:after="60"/>
              <w:ind w:left="435" w:hanging="435"/>
              <w:rPr>
                <w:b/>
                <w:bCs/>
              </w:rPr>
            </w:pPr>
            <w:r>
              <w:lastRenderedPageBreak/>
              <w:t>UW’s</w:t>
            </w:r>
            <w:r w:rsidR="00B966EF" w:rsidRPr="008D38E6">
              <w:t xml:space="preserve"> employees or agents will access or review identifiable private information for purposes of study auditing</w:t>
            </w:r>
            <w:r w:rsidR="00C56A2B">
              <w:t>.</w:t>
            </w:r>
          </w:p>
        </w:tc>
        <w:tc>
          <w:tcPr>
            <w:tcW w:w="810" w:type="dxa"/>
            <w:tcBorders>
              <w:left w:val="single" w:sz="4" w:space="0" w:color="auto"/>
            </w:tcBorders>
            <w:shd w:val="clear" w:color="auto" w:fill="FFFFFF" w:themeFill="background1"/>
            <w:vAlign w:val="center"/>
          </w:tcPr>
          <w:p w14:paraId="42244A4D" w14:textId="17F33EFF" w:rsidR="00CF0FD1" w:rsidRDefault="00000000" w:rsidP="00D55849">
            <w:pPr>
              <w:jc w:val="center"/>
            </w:pPr>
            <w:sdt>
              <w:sdtPr>
                <w:id w:val="1876576130"/>
                <w14:checkbox>
                  <w14:checked w14:val="0"/>
                  <w14:checkedState w14:val="2612" w14:font="MS Gothic"/>
                  <w14:uncheckedState w14:val="2610" w14:font="MS Gothic"/>
                </w14:checkbox>
              </w:sdtPr>
              <w:sdtContent>
                <w:r w:rsidR="00CF0FD1">
                  <w:rPr>
                    <w:rFonts w:ascii="MS Gothic" w:eastAsia="MS Gothic" w:hAnsi="MS Gothic" w:hint="eastAsia"/>
                  </w:rPr>
                  <w:t>☐</w:t>
                </w:r>
              </w:sdtContent>
            </w:sdt>
          </w:p>
        </w:tc>
      </w:tr>
      <w:tr w:rsidR="00CF0FD1" w14:paraId="3AD6FDE6" w14:textId="77777777" w:rsidTr="007617C4">
        <w:tc>
          <w:tcPr>
            <w:tcW w:w="9180" w:type="dxa"/>
            <w:tcBorders>
              <w:right w:val="single" w:sz="4" w:space="0" w:color="auto"/>
            </w:tcBorders>
            <w:shd w:val="clear" w:color="auto" w:fill="FFFFFF" w:themeFill="background1"/>
          </w:tcPr>
          <w:p w14:paraId="469FF52F" w14:textId="535BBE20" w:rsidR="00CF0FD1" w:rsidRPr="002E5EB7" w:rsidRDefault="00C150CD" w:rsidP="00EB30C1">
            <w:pPr>
              <w:pStyle w:val="ListParagraph"/>
              <w:numPr>
                <w:ilvl w:val="1"/>
                <w:numId w:val="8"/>
              </w:numPr>
              <w:spacing w:before="60" w:after="60"/>
              <w:ind w:left="435" w:hanging="435"/>
              <w:rPr>
                <w:b/>
                <w:bCs/>
              </w:rPr>
            </w:pPr>
            <w:r>
              <w:t>UW’s</w:t>
            </w:r>
            <w:r w:rsidR="00B966EF" w:rsidRPr="008D38E6">
              <w:t xml:space="preserve"> employees or agents will receive identifiable private information for purposes of satisfying U.S. Food and Drug Administration reporting requirements.</w:t>
            </w:r>
          </w:p>
        </w:tc>
        <w:tc>
          <w:tcPr>
            <w:tcW w:w="810" w:type="dxa"/>
            <w:tcBorders>
              <w:left w:val="single" w:sz="4" w:space="0" w:color="auto"/>
            </w:tcBorders>
            <w:shd w:val="clear" w:color="auto" w:fill="FFFFFF" w:themeFill="background1"/>
            <w:vAlign w:val="center"/>
          </w:tcPr>
          <w:p w14:paraId="018DDFFF" w14:textId="3E9757A9" w:rsidR="00CF0FD1" w:rsidRDefault="00000000" w:rsidP="00D55849">
            <w:pPr>
              <w:jc w:val="center"/>
            </w:pPr>
            <w:sdt>
              <w:sdtPr>
                <w:id w:val="323320054"/>
                <w14:checkbox>
                  <w14:checked w14:val="0"/>
                  <w14:checkedState w14:val="2612" w14:font="MS Gothic"/>
                  <w14:uncheckedState w14:val="2610" w14:font="MS Gothic"/>
                </w14:checkbox>
              </w:sdtPr>
              <w:sdtContent>
                <w:r w:rsidR="00CF0FD1">
                  <w:rPr>
                    <w:rFonts w:ascii="MS Gothic" w:eastAsia="MS Gothic" w:hAnsi="MS Gothic" w:hint="eastAsia"/>
                  </w:rPr>
                  <w:t>☐</w:t>
                </w:r>
              </w:sdtContent>
            </w:sdt>
          </w:p>
        </w:tc>
      </w:tr>
      <w:tr w:rsidR="00CF0FD1" w14:paraId="2B2DB0B7" w14:textId="77777777" w:rsidTr="007617C4">
        <w:tc>
          <w:tcPr>
            <w:tcW w:w="9180" w:type="dxa"/>
            <w:tcBorders>
              <w:right w:val="single" w:sz="4" w:space="0" w:color="auto"/>
            </w:tcBorders>
            <w:shd w:val="clear" w:color="auto" w:fill="FFFFFF" w:themeFill="background1"/>
          </w:tcPr>
          <w:p w14:paraId="08AEFEAB" w14:textId="4F2264BE" w:rsidR="00CF0FD1" w:rsidRPr="002E5EB7" w:rsidRDefault="00C150CD" w:rsidP="00EB30C1">
            <w:pPr>
              <w:pStyle w:val="ListParagraph"/>
              <w:numPr>
                <w:ilvl w:val="1"/>
                <w:numId w:val="8"/>
              </w:numPr>
              <w:spacing w:before="60" w:after="60"/>
              <w:ind w:left="435" w:hanging="435"/>
              <w:rPr>
                <w:b/>
                <w:bCs/>
              </w:rPr>
            </w:pPr>
            <w:r>
              <w:t>UW’s</w:t>
            </w:r>
            <w:r w:rsidR="00263C8A" w:rsidRPr="008D38E6">
              <w:t xml:space="preserve"> employees or agents will author a paper, journal article, or presentation describing the study.</w:t>
            </w:r>
          </w:p>
        </w:tc>
        <w:tc>
          <w:tcPr>
            <w:tcW w:w="810" w:type="dxa"/>
            <w:tcBorders>
              <w:left w:val="single" w:sz="4" w:space="0" w:color="auto"/>
            </w:tcBorders>
            <w:shd w:val="clear" w:color="auto" w:fill="FFFFFF" w:themeFill="background1"/>
            <w:vAlign w:val="center"/>
          </w:tcPr>
          <w:p w14:paraId="3C6C8B6D" w14:textId="6867DDAD" w:rsidR="00CF0FD1" w:rsidRDefault="00000000" w:rsidP="00D55849">
            <w:pPr>
              <w:jc w:val="center"/>
            </w:pPr>
            <w:sdt>
              <w:sdtPr>
                <w:id w:val="56133079"/>
                <w14:checkbox>
                  <w14:checked w14:val="0"/>
                  <w14:checkedState w14:val="2612" w14:font="MS Gothic"/>
                  <w14:uncheckedState w14:val="2610" w14:font="MS Gothic"/>
                </w14:checkbox>
              </w:sdtPr>
              <w:sdtContent>
                <w:r w:rsidR="00CF0FD1">
                  <w:rPr>
                    <w:rFonts w:ascii="MS Gothic" w:eastAsia="MS Gothic" w:hAnsi="MS Gothic" w:hint="eastAsia"/>
                  </w:rPr>
                  <w:t>☐</w:t>
                </w:r>
              </w:sdtContent>
            </w:sdt>
          </w:p>
        </w:tc>
      </w:tr>
    </w:tbl>
    <w:p w14:paraId="2A130053" w14:textId="77777777" w:rsidR="0024229F" w:rsidRDefault="0024229F" w:rsidP="00D55849"/>
    <w:tbl>
      <w:tblPr>
        <w:tblStyle w:val="TableGrid"/>
        <w:tblW w:w="0" w:type="auto"/>
        <w:tblLook w:val="04A0" w:firstRow="1" w:lastRow="0" w:firstColumn="1" w:lastColumn="0" w:noHBand="0" w:noVBand="1"/>
      </w:tblPr>
      <w:tblGrid>
        <w:gridCol w:w="10070"/>
      </w:tblGrid>
      <w:tr w:rsidR="00215B3F" w14:paraId="48CF3DC4" w14:textId="77777777" w:rsidTr="007E1BEF">
        <w:tc>
          <w:tcPr>
            <w:tcW w:w="10070" w:type="dxa"/>
            <w:shd w:val="clear" w:color="auto" w:fill="33006F"/>
          </w:tcPr>
          <w:p w14:paraId="0BEE1CB0" w14:textId="5B057572" w:rsidR="00215B3F" w:rsidRPr="00C55DDF" w:rsidRDefault="008F6DCA" w:rsidP="00D55849">
            <w:pPr>
              <w:ind w:left="-30"/>
              <w:rPr>
                <w:b/>
                <w:bCs/>
              </w:rPr>
            </w:pPr>
            <w:r>
              <w:rPr>
                <w:b/>
                <w:bCs/>
              </w:rPr>
              <w:t>R</w:t>
            </w:r>
            <w:r w:rsidR="00215B3F" w:rsidRPr="00C55DDF">
              <w:rPr>
                <w:b/>
                <w:bCs/>
              </w:rPr>
              <w:t>ELATED MATERIALS</w:t>
            </w:r>
            <w:r w:rsidR="006060A9">
              <w:rPr>
                <w:b/>
                <w:bCs/>
              </w:rPr>
              <w:t xml:space="preserve"> &amp; REFERENCES</w:t>
            </w:r>
          </w:p>
        </w:tc>
      </w:tr>
    </w:tbl>
    <w:p w14:paraId="2E24A55A" w14:textId="79E0983D" w:rsidR="00215B3F" w:rsidRDefault="00215B3F" w:rsidP="00D55849"/>
    <w:p w14:paraId="5A7EC0A6" w14:textId="77777777" w:rsidR="006060A9" w:rsidRDefault="006060A9" w:rsidP="00D55849">
      <w:pPr>
        <w:ind w:left="90"/>
      </w:pPr>
      <w:bookmarkStart w:id="4" w:name="_Hlk94705093"/>
      <w:r>
        <w:t xml:space="preserve">OHRP, </w:t>
      </w:r>
      <w:hyperlink r:id="rId21" w:history="1">
        <w:r w:rsidRPr="0029300E">
          <w:rPr>
            <w:rStyle w:val="Hyperlink"/>
          </w:rPr>
          <w:t>Common Rule Departments and Agencies</w:t>
        </w:r>
      </w:hyperlink>
    </w:p>
    <w:p w14:paraId="3D4409AF" w14:textId="2FB5F025" w:rsidR="00620D89" w:rsidRDefault="00620D89" w:rsidP="00D55849">
      <w:pPr>
        <w:ind w:left="90"/>
      </w:pPr>
      <w:r>
        <w:t xml:space="preserve">OHRP, </w:t>
      </w:r>
      <w:hyperlink r:id="rId22" w:history="1">
        <w:r w:rsidRPr="00620D89">
          <w:rPr>
            <w:rStyle w:val="Hyperlink"/>
          </w:rPr>
          <w:t>Engagement of Institutions in Human Subjects Research (2008)</w:t>
        </w:r>
      </w:hyperlink>
    </w:p>
    <w:p w14:paraId="4BB17460" w14:textId="3CD85F46" w:rsidR="006060A9" w:rsidRDefault="006060A9" w:rsidP="00D55849">
      <w:pPr>
        <w:ind w:left="90"/>
      </w:pPr>
      <w:hyperlink r:id="rId23" w:history="1">
        <w:r w:rsidRPr="007E2BD2">
          <w:rPr>
            <w:rStyle w:val="Hyperlink"/>
          </w:rPr>
          <w:t>WEBPAGE Engagement Guidance</w:t>
        </w:r>
      </w:hyperlink>
    </w:p>
    <w:bookmarkEnd w:id="4"/>
    <w:p w14:paraId="52A8D68F" w14:textId="77777777" w:rsidR="001258D0" w:rsidRDefault="001258D0" w:rsidP="00D55849"/>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4485"/>
      </w:tblGrid>
      <w:tr w:rsidR="008A3BB8" w:rsidRPr="00ED134C" w14:paraId="43405BB2" w14:textId="77777777" w:rsidTr="00007220">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D55849">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D55849">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D55849">
            <w:pPr>
              <w:pStyle w:val="NoSpacing"/>
              <w:jc w:val="center"/>
              <w:rPr>
                <w:b/>
                <w:bCs/>
                <w:color w:val="FFFFFF" w:themeColor="background1"/>
              </w:rPr>
            </w:pPr>
            <w:r w:rsidRPr="00954C91">
              <w:rPr>
                <w:b/>
                <w:bCs/>
                <w:color w:val="FFFFFF" w:themeColor="background1"/>
              </w:rPr>
              <w:t>Implementation Date</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D55849">
            <w:pPr>
              <w:pStyle w:val="NoSpacing"/>
              <w:jc w:val="center"/>
              <w:rPr>
                <w:b/>
                <w:bCs/>
                <w:color w:val="FFFFFF" w:themeColor="background1"/>
              </w:rPr>
            </w:pPr>
            <w:r w:rsidRPr="00954C91">
              <w:rPr>
                <w:b/>
                <w:bCs/>
                <w:color w:val="FFFFFF" w:themeColor="background1"/>
              </w:rPr>
              <w:t>Summary of Changes</w:t>
            </w:r>
          </w:p>
        </w:tc>
      </w:tr>
      <w:tr w:rsidR="006C3EB2" w:rsidRPr="00D26748" w14:paraId="1C68F1F3"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370B26" w14:textId="470B43FE" w:rsidR="006C3EB2" w:rsidRDefault="006C3EB2" w:rsidP="00D55849">
            <w:pPr>
              <w:pStyle w:val="NoSpacing"/>
              <w:jc w:val="center"/>
              <w:rPr>
                <w:rFonts w:ascii="Calibri" w:eastAsiaTheme="majorEastAsia" w:hAnsi="Calibri" w:cstheme="majorBidi"/>
                <w:szCs w:val="26"/>
              </w:rPr>
            </w:pPr>
            <w:r>
              <w:rPr>
                <w:rFonts w:ascii="Calibri" w:eastAsiaTheme="majorEastAsia" w:hAnsi="Calibri" w:cstheme="majorBidi"/>
                <w:szCs w:val="26"/>
              </w:rPr>
              <w:t>2.1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B38E04" w14:textId="41FFF7EE" w:rsidR="006C3EB2" w:rsidRDefault="006C3EB2" w:rsidP="00D55849">
            <w:pPr>
              <w:pStyle w:val="NoSpacing"/>
              <w:jc w:val="center"/>
              <w:rPr>
                <w:rFonts w:ascii="Calibri" w:eastAsiaTheme="majorEastAsia" w:hAnsi="Calibri" w:cstheme="majorBidi"/>
              </w:rPr>
            </w:pPr>
            <w:r>
              <w:rPr>
                <w:rFonts w:ascii="Calibri" w:eastAsiaTheme="majorEastAsia" w:hAnsi="Calibri" w:cstheme="majorBidi"/>
              </w:rPr>
              <w:t>08.28.2025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C07CC" w14:textId="7B3DAAF9" w:rsidR="006C3EB2" w:rsidRDefault="006C3EB2" w:rsidP="00D55849">
            <w:pPr>
              <w:pStyle w:val="NoSpacing"/>
              <w:jc w:val="center"/>
              <w:rPr>
                <w:rFonts w:ascii="Calibri" w:eastAsiaTheme="majorEastAsia" w:hAnsi="Calibri" w:cstheme="majorBidi"/>
                <w:szCs w:val="26"/>
              </w:rPr>
            </w:pPr>
            <w:r>
              <w:rPr>
                <w:rFonts w:ascii="Calibri" w:eastAsiaTheme="majorEastAsia" w:hAnsi="Calibri" w:cstheme="majorBidi"/>
                <w:szCs w:val="26"/>
              </w:rPr>
              <w:t>08.28.2025</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A3D682" w14:textId="4678C462" w:rsidR="006C3EB2" w:rsidRDefault="006C3EB2" w:rsidP="00D55849">
            <w:pPr>
              <w:pStyle w:val="NoSpacing"/>
              <w:rPr>
                <w:rFonts w:ascii="Calibri" w:eastAsiaTheme="majorEastAsia" w:hAnsi="Calibri" w:cstheme="majorBidi"/>
                <w:szCs w:val="26"/>
              </w:rPr>
            </w:pPr>
            <w:r w:rsidRPr="006C3EB2">
              <w:rPr>
                <w:rFonts w:ascii="Calibri" w:eastAsiaTheme="majorEastAsia" w:hAnsi="Calibri" w:cstheme="majorBidi"/>
                <w:szCs w:val="26"/>
              </w:rPr>
              <w:t xml:space="preserve">Revised to address how we want to handle our expanded definition of “identifiable” with regard to engagement and the </w:t>
            </w:r>
            <w:proofErr w:type="spellStart"/>
            <w:r w:rsidRPr="006C3EB2">
              <w:rPr>
                <w:rFonts w:ascii="Calibri" w:eastAsiaTheme="majorEastAsia" w:hAnsi="Calibri" w:cstheme="majorBidi"/>
                <w:szCs w:val="26"/>
              </w:rPr>
              <w:t>sIRB</w:t>
            </w:r>
            <w:proofErr w:type="spellEnd"/>
            <w:r w:rsidRPr="006C3EB2">
              <w:rPr>
                <w:rFonts w:ascii="Calibri" w:eastAsiaTheme="majorEastAsia" w:hAnsi="Calibri" w:cstheme="majorBidi"/>
                <w:szCs w:val="26"/>
              </w:rPr>
              <w:t xml:space="preserve"> requirement.</w:t>
            </w:r>
          </w:p>
        </w:tc>
      </w:tr>
      <w:tr w:rsidR="006060A9" w:rsidRPr="00D26748" w14:paraId="5C5D693A"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53D34" w14:textId="7E7037DF" w:rsidR="006060A9" w:rsidRDefault="006060A9" w:rsidP="00D55849">
            <w:pPr>
              <w:pStyle w:val="NoSpacing"/>
              <w:jc w:val="center"/>
              <w:rPr>
                <w:rFonts w:ascii="Calibri" w:eastAsiaTheme="majorEastAsia" w:hAnsi="Calibri" w:cstheme="majorBidi"/>
                <w:szCs w:val="26"/>
              </w:rPr>
            </w:pPr>
            <w:r>
              <w:rPr>
                <w:rFonts w:ascii="Calibri" w:eastAsiaTheme="majorEastAsia" w:hAnsi="Calibri" w:cstheme="majorBidi"/>
                <w:szCs w:val="26"/>
              </w:rPr>
              <w:t>2.0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C9C245" w14:textId="4B6E5776" w:rsidR="006060A9" w:rsidRDefault="00794735" w:rsidP="00D55849">
            <w:pPr>
              <w:pStyle w:val="NoSpacing"/>
              <w:jc w:val="center"/>
              <w:rPr>
                <w:rFonts w:ascii="Calibri" w:eastAsiaTheme="majorEastAsia" w:hAnsi="Calibri" w:cstheme="majorBidi"/>
              </w:rPr>
            </w:pPr>
            <w:r>
              <w:rPr>
                <w:rFonts w:ascii="Calibri" w:eastAsiaTheme="majorEastAsia" w:hAnsi="Calibri" w:cstheme="majorBidi"/>
              </w:rPr>
              <w:t>0</w:t>
            </w:r>
            <w:r w:rsidR="005D11EB">
              <w:rPr>
                <w:rFonts w:ascii="Calibri" w:eastAsiaTheme="majorEastAsia" w:hAnsi="Calibri" w:cstheme="majorBidi"/>
              </w:rPr>
              <w:t>3</w:t>
            </w:r>
            <w:r>
              <w:rPr>
                <w:rFonts w:ascii="Calibri" w:eastAsiaTheme="majorEastAsia" w:hAnsi="Calibri" w:cstheme="majorBidi"/>
              </w:rPr>
              <w:t>.27</w:t>
            </w:r>
            <w:r w:rsidR="006060A9">
              <w:rPr>
                <w:rFonts w:ascii="Calibri" w:eastAsiaTheme="majorEastAsia" w:hAnsi="Calibri" w:cstheme="majorBidi"/>
              </w:rPr>
              <w:t>.2025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2E8464" w14:textId="16C562FF" w:rsidR="006060A9" w:rsidRDefault="00794735" w:rsidP="00D55849">
            <w:pPr>
              <w:pStyle w:val="NoSpacing"/>
              <w:jc w:val="center"/>
              <w:rPr>
                <w:rFonts w:ascii="Calibri" w:eastAsiaTheme="majorEastAsia" w:hAnsi="Calibri" w:cstheme="majorBidi"/>
                <w:szCs w:val="26"/>
              </w:rPr>
            </w:pPr>
            <w:r>
              <w:rPr>
                <w:rFonts w:ascii="Calibri" w:eastAsiaTheme="majorEastAsia" w:hAnsi="Calibri" w:cstheme="majorBidi"/>
                <w:szCs w:val="26"/>
              </w:rPr>
              <w:t>0</w:t>
            </w:r>
            <w:r w:rsidR="005D11EB">
              <w:rPr>
                <w:rFonts w:ascii="Calibri" w:eastAsiaTheme="majorEastAsia" w:hAnsi="Calibri" w:cstheme="majorBidi"/>
                <w:szCs w:val="26"/>
              </w:rPr>
              <w:t>3</w:t>
            </w:r>
            <w:r>
              <w:rPr>
                <w:rFonts w:ascii="Calibri" w:eastAsiaTheme="majorEastAsia" w:hAnsi="Calibri" w:cstheme="majorBidi"/>
                <w:szCs w:val="26"/>
              </w:rPr>
              <w:t>.27</w:t>
            </w:r>
            <w:r w:rsidR="006060A9">
              <w:rPr>
                <w:rFonts w:ascii="Calibri" w:eastAsiaTheme="majorEastAsia" w:hAnsi="Calibri" w:cstheme="majorBidi"/>
                <w:szCs w:val="26"/>
              </w:rPr>
              <w:t>.2025</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99DA6D" w14:textId="47A3E659" w:rsidR="006060A9" w:rsidRDefault="006060A9" w:rsidP="00D55849">
            <w:pPr>
              <w:pStyle w:val="NoSpacing"/>
              <w:rPr>
                <w:rFonts w:ascii="Calibri" w:eastAsiaTheme="majorEastAsia" w:hAnsi="Calibri" w:cstheme="majorBidi"/>
                <w:szCs w:val="26"/>
              </w:rPr>
            </w:pPr>
            <w:r>
              <w:rPr>
                <w:rFonts w:ascii="Calibri" w:eastAsiaTheme="majorEastAsia" w:hAnsi="Calibri" w:cstheme="majorBidi"/>
                <w:szCs w:val="26"/>
              </w:rPr>
              <w:t>Convert from PDF to Word; moderate reorganization of information and word smithing</w:t>
            </w:r>
          </w:p>
        </w:tc>
      </w:tr>
      <w:tr w:rsidR="00BE5735" w:rsidRPr="00D26748" w14:paraId="0A1E6CCC"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F375C4" w14:textId="185F6F3B" w:rsidR="00BE5735" w:rsidRPr="00135B00"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szCs w:val="26"/>
              </w:rPr>
              <w:t>1.9</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F9E25A" w14:textId="11F7D701" w:rsidR="00BE5735" w:rsidRPr="00135B00"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rPr>
              <w:t>05.27.2021</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D842A" w14:textId="0C81BD74" w:rsidR="00BE5735" w:rsidRPr="00135B00"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szCs w:val="26"/>
              </w:rPr>
              <w:t>05.27.2021</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278F" w14:textId="7583A319" w:rsidR="00BE5735" w:rsidRPr="00135B00" w:rsidRDefault="006436CE" w:rsidP="00D55849">
            <w:pPr>
              <w:pStyle w:val="NoSpacing"/>
              <w:rPr>
                <w:rFonts w:ascii="Calibri" w:eastAsiaTheme="majorEastAsia" w:hAnsi="Calibri" w:cstheme="majorBidi"/>
                <w:color w:val="000000" w:themeColor="text1"/>
                <w:szCs w:val="26"/>
              </w:rPr>
            </w:pPr>
            <w:r>
              <w:rPr>
                <w:rFonts w:ascii="Calibri" w:eastAsiaTheme="majorEastAsia" w:hAnsi="Calibri" w:cstheme="majorBidi"/>
                <w:szCs w:val="26"/>
              </w:rPr>
              <w:t>Remove references to paper process</w:t>
            </w:r>
          </w:p>
        </w:tc>
      </w:tr>
      <w:tr w:rsidR="00BE5735" w:rsidRPr="00D26748" w14:paraId="472FA97F"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08B66" w14:textId="35BBB014" w:rsidR="00BE5735"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1.8</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0B838" w14:textId="2A8029EF" w:rsidR="00BE5735"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01.03.2020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83953" w14:textId="3F1AA535" w:rsidR="00BE5735"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01.03.2020</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BFE18" w14:textId="73FFFFF9" w:rsidR="00BE5735" w:rsidRPr="00135B00" w:rsidRDefault="006436CE" w:rsidP="00D55849">
            <w:pPr>
              <w:pStyle w:val="NoSpacing"/>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Removed link to retired document</w:t>
            </w:r>
          </w:p>
        </w:tc>
      </w:tr>
      <w:tr w:rsidR="006436CE" w:rsidRPr="00D26748" w14:paraId="06EBB863"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84C14E" w14:textId="571936FE"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1.7</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F88409" w14:textId="4695341E"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08.31.2018</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EE17AC" w14:textId="6A0D8631"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08.31.2018</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0F097D" w14:textId="4B4B5BDB" w:rsidR="006436CE" w:rsidRDefault="006436CE" w:rsidP="00D55849">
            <w:pPr>
              <w:pStyle w:val="NoSpacing"/>
              <w:rPr>
                <w:bCs/>
              </w:rPr>
            </w:pPr>
            <w:r>
              <w:rPr>
                <w:bCs/>
              </w:rPr>
              <w:t>Remove link to retired document</w:t>
            </w:r>
          </w:p>
        </w:tc>
      </w:tr>
      <w:tr w:rsidR="006436CE" w:rsidRPr="00D26748" w14:paraId="3CEDE08B"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0D5561" w14:textId="0BF56D4D"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1.6</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1328B" w14:textId="551E1B06"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05.12.2017</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CE333" w14:textId="489412D0"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05.12.2017</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4FA29" w14:textId="07ACFF7D" w:rsidR="006436CE" w:rsidRDefault="006436CE" w:rsidP="00D55849">
            <w:pPr>
              <w:pStyle w:val="NoSpacing"/>
              <w:rPr>
                <w:bCs/>
              </w:rPr>
            </w:pPr>
            <w:r>
              <w:rPr>
                <w:bCs/>
              </w:rPr>
              <w:t>Update links and committee drop-down list</w:t>
            </w:r>
          </w:p>
        </w:tc>
      </w:tr>
      <w:tr w:rsidR="006436CE" w:rsidRPr="00D26748" w14:paraId="3BAB86E0"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2B83E" w14:textId="0C35E2A1"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A2F878" w14:textId="77777777" w:rsidR="006436CE" w:rsidRDefault="006436CE" w:rsidP="00D55849">
            <w:pPr>
              <w:pStyle w:val="NoSpacing"/>
              <w:jc w:val="center"/>
              <w:rPr>
                <w:rFonts w:ascii="Calibri" w:eastAsiaTheme="majorEastAsia" w:hAnsi="Calibri" w:cstheme="majorBidi"/>
                <w:color w:val="000000" w:themeColor="text1"/>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2D430" w14:textId="77777777" w:rsidR="006436CE" w:rsidRDefault="006436CE" w:rsidP="00D55849">
            <w:pPr>
              <w:pStyle w:val="NoSpacing"/>
              <w:jc w:val="center"/>
              <w:rPr>
                <w:rFonts w:ascii="Calibri" w:eastAsiaTheme="majorEastAsia" w:hAnsi="Calibri" w:cstheme="majorBidi"/>
                <w:color w:val="000000" w:themeColor="text1"/>
                <w:szCs w:val="26"/>
              </w:rPr>
            </w:pP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32D894" w14:textId="0A43E49A" w:rsidR="006436CE" w:rsidRDefault="006436CE" w:rsidP="00D55849">
            <w:pPr>
              <w:pStyle w:val="NoSpacing"/>
              <w:rPr>
                <w:bCs/>
              </w:rPr>
            </w:pPr>
            <w:r>
              <w:rPr>
                <w:bCs/>
              </w:rPr>
              <w:t xml:space="preserve">For older versions: HSD Staff – refer to the SharePoint Document Library; Others - contact </w:t>
            </w:r>
            <w:hyperlink r:id="rId24" w:history="1">
              <w:r w:rsidRPr="005F7CAC">
                <w:rPr>
                  <w:rStyle w:val="Hyperlink"/>
                  <w:bCs/>
                </w:rPr>
                <w:t>hsdinfo@uw.edu</w:t>
              </w:r>
            </w:hyperlink>
            <w:r>
              <w:rPr>
                <w:bCs/>
              </w:rPr>
              <w:t>.</w:t>
            </w:r>
          </w:p>
        </w:tc>
      </w:tr>
    </w:tbl>
    <w:p w14:paraId="492B8A0B" w14:textId="4A953254" w:rsidR="00F06C39" w:rsidRPr="00AA3F9D" w:rsidRDefault="00F06C39" w:rsidP="00D55849">
      <w:pPr>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6436CE">
        <w:rPr>
          <w:rFonts w:cs="Calibri"/>
          <w:sz w:val="18"/>
          <w:szCs w:val="18"/>
        </w:rPr>
        <w:t>Engagement</w:t>
      </w:r>
    </w:p>
    <w:sectPr w:rsidR="00F06C39" w:rsidRPr="00AA3F9D" w:rsidSect="00EF57B9">
      <w:footerReference w:type="default" r:id="rId2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81306" w14:textId="77777777" w:rsidR="00DA68C6" w:rsidRDefault="00DA68C6" w:rsidP="008212BD">
      <w:r>
        <w:separator/>
      </w:r>
    </w:p>
  </w:endnote>
  <w:endnote w:type="continuationSeparator" w:id="0">
    <w:p w14:paraId="2CA59AF1" w14:textId="77777777" w:rsidR="00DA68C6" w:rsidRDefault="00DA68C6"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1DA80503" w:rsidR="00E478B8" w:rsidRPr="000C25E0" w:rsidRDefault="00E478B8" w:rsidP="008212BD">
          <w:pPr>
            <w:pStyle w:val="Footer"/>
            <w:rPr>
              <w:sz w:val="18"/>
              <w:szCs w:val="18"/>
            </w:rPr>
          </w:pPr>
          <w:r>
            <w:rPr>
              <w:sz w:val="18"/>
              <w:szCs w:val="18"/>
            </w:rPr>
            <w:t xml:space="preserve">Date Posted </w:t>
          </w:r>
          <w:r w:rsidR="005D11EB">
            <w:rPr>
              <w:sz w:val="18"/>
              <w:szCs w:val="18"/>
            </w:rPr>
            <w:t>0</w:t>
          </w:r>
          <w:r w:rsidR="006C3EB2">
            <w:rPr>
              <w:sz w:val="18"/>
              <w:szCs w:val="18"/>
            </w:rPr>
            <w:t>8</w:t>
          </w:r>
          <w:r w:rsidR="005D11EB">
            <w:rPr>
              <w:sz w:val="18"/>
              <w:szCs w:val="18"/>
            </w:rPr>
            <w:t>.2</w:t>
          </w:r>
          <w:r w:rsidR="006C3EB2">
            <w:rPr>
              <w:sz w:val="18"/>
              <w:szCs w:val="18"/>
            </w:rPr>
            <w:t>8</w:t>
          </w:r>
          <w:r w:rsidR="005D11EB">
            <w:rPr>
              <w:sz w:val="18"/>
              <w:szCs w:val="18"/>
            </w:rPr>
            <w:t>.2025</w:t>
          </w:r>
        </w:p>
      </w:tc>
      <w:tc>
        <w:tcPr>
          <w:tcW w:w="3600" w:type="dxa"/>
          <w:vAlign w:val="center"/>
        </w:tcPr>
        <w:p w14:paraId="17E2D055" w14:textId="245753DE" w:rsidR="00E478B8" w:rsidRPr="000C25E0" w:rsidRDefault="00E478B8" w:rsidP="008212BD">
          <w:pPr>
            <w:pStyle w:val="Footer"/>
            <w:jc w:val="center"/>
            <w:rPr>
              <w:sz w:val="18"/>
              <w:szCs w:val="18"/>
            </w:rPr>
          </w:pPr>
          <w:r>
            <w:rPr>
              <w:sz w:val="18"/>
              <w:szCs w:val="18"/>
            </w:rPr>
            <w:t xml:space="preserve">WORKSHEET </w:t>
          </w:r>
          <w:r w:rsidR="00687D56">
            <w:rPr>
              <w:sz w:val="18"/>
              <w:szCs w:val="18"/>
            </w:rPr>
            <w:t>Engagement</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51D5093F"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AA4BA1">
            <w:rPr>
              <w:sz w:val="18"/>
              <w:szCs w:val="18"/>
            </w:rPr>
            <w:t>2.</w:t>
          </w:r>
          <w:r w:rsidR="006C3EB2">
            <w:rPr>
              <w:sz w:val="18"/>
              <w:szCs w:val="18"/>
            </w:rPr>
            <w:t>1</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138F4" w14:textId="77777777" w:rsidR="00DA68C6" w:rsidRDefault="00DA68C6" w:rsidP="008212BD">
      <w:r>
        <w:separator/>
      </w:r>
    </w:p>
  </w:footnote>
  <w:footnote w:type="continuationSeparator" w:id="0">
    <w:p w14:paraId="4313C2A2" w14:textId="77777777" w:rsidR="00DA68C6" w:rsidRDefault="00DA68C6"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6B5"/>
    <w:multiLevelType w:val="multilevel"/>
    <w:tmpl w:val="F22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461D"/>
    <w:multiLevelType w:val="hybridMultilevel"/>
    <w:tmpl w:val="5E1005CA"/>
    <w:lvl w:ilvl="0" w:tplc="98603A92">
      <w:numFmt w:val="bullet"/>
      <w:lvlText w:val="•"/>
      <w:lvlJc w:val="left"/>
      <w:pPr>
        <w:ind w:left="820" w:hanging="251"/>
      </w:pPr>
      <w:rPr>
        <w:rFonts w:hint="default"/>
        <w:spacing w:val="-1"/>
        <w:w w:val="100"/>
        <w:sz w:val="18"/>
        <w:szCs w:val="18"/>
      </w:rPr>
    </w:lvl>
    <w:lvl w:ilvl="1" w:tplc="FFFFFFFF">
      <w:start w:val="1"/>
      <w:numFmt w:val="lowerRoman"/>
      <w:lvlText w:val="%2."/>
      <w:lvlJc w:val="left"/>
      <w:pPr>
        <w:ind w:left="1450" w:hanging="341"/>
      </w:pPr>
      <w:rPr>
        <w:rFonts w:ascii="Arial" w:eastAsia="Arial" w:hAnsi="Arial" w:cs="Arial" w:hint="default"/>
        <w:spacing w:val="-1"/>
        <w:w w:val="100"/>
        <w:sz w:val="18"/>
        <w:szCs w:val="18"/>
      </w:rPr>
    </w:lvl>
    <w:lvl w:ilvl="2" w:tplc="FFFFFFFF">
      <w:numFmt w:val="bullet"/>
      <w:lvlText w:val="•"/>
      <w:lvlJc w:val="left"/>
      <w:pPr>
        <w:ind w:left="2272" w:hanging="341"/>
      </w:pPr>
      <w:rPr>
        <w:rFonts w:hint="default"/>
      </w:rPr>
    </w:lvl>
    <w:lvl w:ilvl="3" w:tplc="FFFFFFFF">
      <w:numFmt w:val="bullet"/>
      <w:lvlText w:val="•"/>
      <w:lvlJc w:val="left"/>
      <w:pPr>
        <w:ind w:left="3085" w:hanging="341"/>
      </w:pPr>
      <w:rPr>
        <w:rFonts w:hint="default"/>
      </w:rPr>
    </w:lvl>
    <w:lvl w:ilvl="4" w:tplc="FFFFFFFF">
      <w:numFmt w:val="bullet"/>
      <w:lvlText w:val="•"/>
      <w:lvlJc w:val="left"/>
      <w:pPr>
        <w:ind w:left="3897" w:hanging="341"/>
      </w:pPr>
      <w:rPr>
        <w:rFonts w:hint="default"/>
      </w:rPr>
    </w:lvl>
    <w:lvl w:ilvl="5" w:tplc="FFFFFFFF">
      <w:numFmt w:val="bullet"/>
      <w:lvlText w:val="•"/>
      <w:lvlJc w:val="left"/>
      <w:pPr>
        <w:ind w:left="4710" w:hanging="341"/>
      </w:pPr>
      <w:rPr>
        <w:rFonts w:hint="default"/>
      </w:rPr>
    </w:lvl>
    <w:lvl w:ilvl="6" w:tplc="FFFFFFFF">
      <w:numFmt w:val="bullet"/>
      <w:lvlText w:val="•"/>
      <w:lvlJc w:val="left"/>
      <w:pPr>
        <w:ind w:left="5522" w:hanging="341"/>
      </w:pPr>
      <w:rPr>
        <w:rFonts w:hint="default"/>
      </w:rPr>
    </w:lvl>
    <w:lvl w:ilvl="7" w:tplc="FFFFFFFF">
      <w:numFmt w:val="bullet"/>
      <w:lvlText w:val="•"/>
      <w:lvlJc w:val="left"/>
      <w:pPr>
        <w:ind w:left="6335" w:hanging="341"/>
      </w:pPr>
      <w:rPr>
        <w:rFonts w:hint="default"/>
      </w:rPr>
    </w:lvl>
    <w:lvl w:ilvl="8" w:tplc="FFFFFFFF">
      <w:numFmt w:val="bullet"/>
      <w:lvlText w:val="•"/>
      <w:lvlJc w:val="left"/>
      <w:pPr>
        <w:ind w:left="7147" w:hanging="341"/>
      </w:pPr>
      <w:rPr>
        <w:rFonts w:hint="default"/>
      </w:rPr>
    </w:lvl>
  </w:abstractNum>
  <w:abstractNum w:abstractNumId="2" w15:restartNumberingAfterBreak="0">
    <w:nsid w:val="0C781441"/>
    <w:multiLevelType w:val="hybridMultilevel"/>
    <w:tmpl w:val="82BC0F4E"/>
    <w:lvl w:ilvl="0" w:tplc="68DAFBE8">
      <w:start w:val="1"/>
      <w:numFmt w:val="lowerLetter"/>
      <w:lvlText w:val="%1."/>
      <w:lvlJc w:val="left"/>
      <w:pPr>
        <w:ind w:left="727" w:hanging="267"/>
      </w:pPr>
      <w:rPr>
        <w:rFonts w:ascii="Arial" w:eastAsia="Arial" w:hAnsi="Arial" w:cs="Arial" w:hint="default"/>
        <w:spacing w:val="-1"/>
        <w:w w:val="100"/>
        <w:sz w:val="16"/>
        <w:szCs w:val="16"/>
      </w:rPr>
    </w:lvl>
    <w:lvl w:ilvl="1" w:tplc="AEEAEB26">
      <w:numFmt w:val="bullet"/>
      <w:lvlText w:val="•"/>
      <w:lvlJc w:val="left"/>
      <w:pPr>
        <w:ind w:left="1528" w:hanging="267"/>
      </w:pPr>
      <w:rPr>
        <w:rFonts w:hint="default"/>
      </w:rPr>
    </w:lvl>
    <w:lvl w:ilvl="2" w:tplc="BDE46D0E">
      <w:numFmt w:val="bullet"/>
      <w:lvlText w:val="•"/>
      <w:lvlJc w:val="left"/>
      <w:pPr>
        <w:ind w:left="2336" w:hanging="267"/>
      </w:pPr>
      <w:rPr>
        <w:rFonts w:hint="default"/>
      </w:rPr>
    </w:lvl>
    <w:lvl w:ilvl="3" w:tplc="3C90D2B8">
      <w:numFmt w:val="bullet"/>
      <w:lvlText w:val="•"/>
      <w:lvlJc w:val="left"/>
      <w:pPr>
        <w:ind w:left="3145" w:hanging="267"/>
      </w:pPr>
      <w:rPr>
        <w:rFonts w:hint="default"/>
      </w:rPr>
    </w:lvl>
    <w:lvl w:ilvl="4" w:tplc="9020A544">
      <w:numFmt w:val="bullet"/>
      <w:lvlText w:val="•"/>
      <w:lvlJc w:val="left"/>
      <w:pPr>
        <w:ind w:left="3953" w:hanging="267"/>
      </w:pPr>
      <w:rPr>
        <w:rFonts w:hint="default"/>
      </w:rPr>
    </w:lvl>
    <w:lvl w:ilvl="5" w:tplc="A36A905C">
      <w:numFmt w:val="bullet"/>
      <w:lvlText w:val="•"/>
      <w:lvlJc w:val="left"/>
      <w:pPr>
        <w:ind w:left="4762" w:hanging="267"/>
      </w:pPr>
      <w:rPr>
        <w:rFonts w:hint="default"/>
      </w:rPr>
    </w:lvl>
    <w:lvl w:ilvl="6" w:tplc="7D70CA0A">
      <w:numFmt w:val="bullet"/>
      <w:lvlText w:val="•"/>
      <w:lvlJc w:val="left"/>
      <w:pPr>
        <w:ind w:left="5570" w:hanging="267"/>
      </w:pPr>
      <w:rPr>
        <w:rFonts w:hint="default"/>
      </w:rPr>
    </w:lvl>
    <w:lvl w:ilvl="7" w:tplc="6C5C8F4C">
      <w:numFmt w:val="bullet"/>
      <w:lvlText w:val="•"/>
      <w:lvlJc w:val="left"/>
      <w:pPr>
        <w:ind w:left="6378" w:hanging="267"/>
      </w:pPr>
      <w:rPr>
        <w:rFonts w:hint="default"/>
      </w:rPr>
    </w:lvl>
    <w:lvl w:ilvl="8" w:tplc="CF9AF0E6">
      <w:numFmt w:val="bullet"/>
      <w:lvlText w:val="•"/>
      <w:lvlJc w:val="left"/>
      <w:pPr>
        <w:ind w:left="7187" w:hanging="267"/>
      </w:pPr>
      <w:rPr>
        <w:rFonts w:hint="default"/>
      </w:rPr>
    </w:lvl>
  </w:abstractNum>
  <w:abstractNum w:abstractNumId="3" w15:restartNumberingAfterBreak="0">
    <w:nsid w:val="0D3A194D"/>
    <w:multiLevelType w:val="hybridMultilevel"/>
    <w:tmpl w:val="D3888BF4"/>
    <w:lvl w:ilvl="0" w:tplc="98603A92">
      <w:numFmt w:val="bullet"/>
      <w:lvlText w:val="•"/>
      <w:lvlJc w:val="left"/>
      <w:pPr>
        <w:ind w:left="832" w:hanging="301"/>
      </w:pPr>
      <w:rPr>
        <w:rFonts w:hint="default"/>
        <w:b w:val="0"/>
        <w:bCs w:val="0"/>
        <w:spacing w:val="-1"/>
        <w:w w:val="100"/>
        <w:sz w:val="18"/>
        <w:szCs w:val="18"/>
      </w:rPr>
    </w:lvl>
    <w:lvl w:ilvl="1" w:tplc="FFFFFFFF">
      <w:numFmt w:val="bullet"/>
      <w:lvlText w:val="•"/>
      <w:lvlJc w:val="left"/>
      <w:pPr>
        <w:ind w:left="1633" w:hanging="301"/>
      </w:pPr>
      <w:rPr>
        <w:rFonts w:hint="default"/>
      </w:rPr>
    </w:lvl>
    <w:lvl w:ilvl="2" w:tplc="FFFFFFFF">
      <w:numFmt w:val="bullet"/>
      <w:lvlText w:val="•"/>
      <w:lvlJc w:val="left"/>
      <w:pPr>
        <w:ind w:left="2426" w:hanging="301"/>
      </w:pPr>
      <w:rPr>
        <w:rFonts w:hint="default"/>
      </w:rPr>
    </w:lvl>
    <w:lvl w:ilvl="3" w:tplc="FFFFFFFF">
      <w:numFmt w:val="bullet"/>
      <w:lvlText w:val="•"/>
      <w:lvlJc w:val="left"/>
      <w:pPr>
        <w:ind w:left="3219" w:hanging="301"/>
      </w:pPr>
      <w:rPr>
        <w:rFonts w:hint="default"/>
      </w:rPr>
    </w:lvl>
    <w:lvl w:ilvl="4" w:tplc="FFFFFFFF">
      <w:numFmt w:val="bullet"/>
      <w:lvlText w:val="•"/>
      <w:lvlJc w:val="left"/>
      <w:pPr>
        <w:ind w:left="4013" w:hanging="301"/>
      </w:pPr>
      <w:rPr>
        <w:rFonts w:hint="default"/>
      </w:rPr>
    </w:lvl>
    <w:lvl w:ilvl="5" w:tplc="FFFFFFFF">
      <w:numFmt w:val="bullet"/>
      <w:lvlText w:val="•"/>
      <w:lvlJc w:val="left"/>
      <w:pPr>
        <w:ind w:left="4806" w:hanging="301"/>
      </w:pPr>
      <w:rPr>
        <w:rFonts w:hint="default"/>
      </w:rPr>
    </w:lvl>
    <w:lvl w:ilvl="6" w:tplc="FFFFFFFF">
      <w:numFmt w:val="bullet"/>
      <w:lvlText w:val="•"/>
      <w:lvlJc w:val="left"/>
      <w:pPr>
        <w:ind w:left="5599" w:hanging="301"/>
      </w:pPr>
      <w:rPr>
        <w:rFonts w:hint="default"/>
      </w:rPr>
    </w:lvl>
    <w:lvl w:ilvl="7" w:tplc="FFFFFFFF">
      <w:numFmt w:val="bullet"/>
      <w:lvlText w:val="•"/>
      <w:lvlJc w:val="left"/>
      <w:pPr>
        <w:ind w:left="6393" w:hanging="301"/>
      </w:pPr>
      <w:rPr>
        <w:rFonts w:hint="default"/>
      </w:rPr>
    </w:lvl>
    <w:lvl w:ilvl="8" w:tplc="FFFFFFFF">
      <w:numFmt w:val="bullet"/>
      <w:lvlText w:val="•"/>
      <w:lvlJc w:val="left"/>
      <w:pPr>
        <w:ind w:left="7186" w:hanging="301"/>
      </w:pPr>
      <w:rPr>
        <w:rFonts w:hint="default"/>
      </w:rPr>
    </w:lvl>
  </w:abstractNum>
  <w:abstractNum w:abstractNumId="4" w15:restartNumberingAfterBreak="0">
    <w:nsid w:val="14DA2476"/>
    <w:multiLevelType w:val="hybridMultilevel"/>
    <w:tmpl w:val="1698303A"/>
    <w:lvl w:ilvl="0" w:tplc="04090005">
      <w:start w:val="1"/>
      <w:numFmt w:val="bullet"/>
      <w:lvlText w:val=""/>
      <w:lvlJc w:val="left"/>
      <w:pPr>
        <w:ind w:left="710" w:hanging="251"/>
      </w:pPr>
      <w:rPr>
        <w:rFonts w:ascii="Wingdings" w:hAnsi="Wingdings" w:hint="default"/>
        <w:spacing w:val="-1"/>
        <w:w w:val="100"/>
        <w:sz w:val="18"/>
        <w:szCs w:val="18"/>
      </w:rPr>
    </w:lvl>
    <w:lvl w:ilvl="1" w:tplc="FFFFFFFF">
      <w:numFmt w:val="bullet"/>
      <w:lvlText w:val="•"/>
      <w:lvlJc w:val="left"/>
      <w:pPr>
        <w:ind w:left="1525" w:hanging="251"/>
      </w:pPr>
      <w:rPr>
        <w:rFonts w:hint="default"/>
      </w:rPr>
    </w:lvl>
    <w:lvl w:ilvl="2" w:tplc="FFFFFFFF">
      <w:numFmt w:val="bullet"/>
      <w:lvlText w:val="•"/>
      <w:lvlJc w:val="left"/>
      <w:pPr>
        <w:ind w:left="2330" w:hanging="251"/>
      </w:pPr>
      <w:rPr>
        <w:rFonts w:hint="default"/>
      </w:rPr>
    </w:lvl>
    <w:lvl w:ilvl="3" w:tplc="FFFFFFFF">
      <w:numFmt w:val="bullet"/>
      <w:lvlText w:val="•"/>
      <w:lvlJc w:val="left"/>
      <w:pPr>
        <w:ind w:left="3135" w:hanging="251"/>
      </w:pPr>
      <w:rPr>
        <w:rFonts w:hint="default"/>
      </w:rPr>
    </w:lvl>
    <w:lvl w:ilvl="4" w:tplc="FFFFFFFF">
      <w:numFmt w:val="bullet"/>
      <w:lvlText w:val="•"/>
      <w:lvlJc w:val="left"/>
      <w:pPr>
        <w:ind w:left="3941" w:hanging="251"/>
      </w:pPr>
      <w:rPr>
        <w:rFonts w:hint="default"/>
      </w:rPr>
    </w:lvl>
    <w:lvl w:ilvl="5" w:tplc="FFFFFFFF">
      <w:numFmt w:val="bullet"/>
      <w:lvlText w:val="•"/>
      <w:lvlJc w:val="left"/>
      <w:pPr>
        <w:ind w:left="4746" w:hanging="251"/>
      </w:pPr>
      <w:rPr>
        <w:rFonts w:hint="default"/>
      </w:rPr>
    </w:lvl>
    <w:lvl w:ilvl="6" w:tplc="FFFFFFFF">
      <w:numFmt w:val="bullet"/>
      <w:lvlText w:val="•"/>
      <w:lvlJc w:val="left"/>
      <w:pPr>
        <w:ind w:left="5551" w:hanging="251"/>
      </w:pPr>
      <w:rPr>
        <w:rFonts w:hint="default"/>
      </w:rPr>
    </w:lvl>
    <w:lvl w:ilvl="7" w:tplc="FFFFFFFF">
      <w:numFmt w:val="bullet"/>
      <w:lvlText w:val="•"/>
      <w:lvlJc w:val="left"/>
      <w:pPr>
        <w:ind w:left="6357" w:hanging="251"/>
      </w:pPr>
      <w:rPr>
        <w:rFonts w:hint="default"/>
      </w:rPr>
    </w:lvl>
    <w:lvl w:ilvl="8" w:tplc="FFFFFFFF">
      <w:numFmt w:val="bullet"/>
      <w:lvlText w:val="•"/>
      <w:lvlJc w:val="left"/>
      <w:pPr>
        <w:ind w:left="7162" w:hanging="251"/>
      </w:pPr>
      <w:rPr>
        <w:rFonts w:hint="default"/>
      </w:rPr>
    </w:lvl>
  </w:abstractNum>
  <w:abstractNum w:abstractNumId="5" w15:restartNumberingAfterBreak="0">
    <w:nsid w:val="18D55680"/>
    <w:multiLevelType w:val="hybridMultilevel"/>
    <w:tmpl w:val="96F24176"/>
    <w:lvl w:ilvl="0" w:tplc="98603A92">
      <w:numFmt w:val="bullet"/>
      <w:lvlText w:val="•"/>
      <w:lvlJc w:val="left"/>
      <w:pPr>
        <w:ind w:left="748" w:hanging="351"/>
      </w:pPr>
      <w:rPr>
        <w:rFonts w:hint="default"/>
        <w:spacing w:val="-1"/>
        <w:w w:val="100"/>
        <w:sz w:val="18"/>
        <w:szCs w:val="18"/>
      </w:rPr>
    </w:lvl>
    <w:lvl w:ilvl="1" w:tplc="FFFFFFFF">
      <w:numFmt w:val="bullet"/>
      <w:lvlText w:val="•"/>
      <w:lvlJc w:val="left"/>
      <w:pPr>
        <w:ind w:left="1543" w:hanging="351"/>
      </w:pPr>
      <w:rPr>
        <w:rFonts w:hint="default"/>
      </w:rPr>
    </w:lvl>
    <w:lvl w:ilvl="2" w:tplc="FFFFFFFF">
      <w:numFmt w:val="bullet"/>
      <w:lvlText w:val="•"/>
      <w:lvlJc w:val="left"/>
      <w:pPr>
        <w:ind w:left="2346" w:hanging="351"/>
      </w:pPr>
      <w:rPr>
        <w:rFonts w:hint="default"/>
      </w:rPr>
    </w:lvl>
    <w:lvl w:ilvl="3" w:tplc="FFFFFFFF">
      <w:numFmt w:val="bullet"/>
      <w:lvlText w:val="•"/>
      <w:lvlJc w:val="left"/>
      <w:pPr>
        <w:ind w:left="3149" w:hanging="351"/>
      </w:pPr>
      <w:rPr>
        <w:rFonts w:hint="default"/>
      </w:rPr>
    </w:lvl>
    <w:lvl w:ilvl="4" w:tplc="FFFFFFFF">
      <w:numFmt w:val="bullet"/>
      <w:lvlText w:val="•"/>
      <w:lvlJc w:val="left"/>
      <w:pPr>
        <w:ind w:left="3953" w:hanging="351"/>
      </w:pPr>
      <w:rPr>
        <w:rFonts w:hint="default"/>
      </w:rPr>
    </w:lvl>
    <w:lvl w:ilvl="5" w:tplc="FFFFFFFF">
      <w:numFmt w:val="bullet"/>
      <w:lvlText w:val="•"/>
      <w:lvlJc w:val="left"/>
      <w:pPr>
        <w:ind w:left="4756" w:hanging="351"/>
      </w:pPr>
      <w:rPr>
        <w:rFonts w:hint="default"/>
      </w:rPr>
    </w:lvl>
    <w:lvl w:ilvl="6" w:tplc="FFFFFFFF">
      <w:numFmt w:val="bullet"/>
      <w:lvlText w:val="•"/>
      <w:lvlJc w:val="left"/>
      <w:pPr>
        <w:ind w:left="5559" w:hanging="351"/>
      </w:pPr>
      <w:rPr>
        <w:rFonts w:hint="default"/>
      </w:rPr>
    </w:lvl>
    <w:lvl w:ilvl="7" w:tplc="FFFFFFFF">
      <w:numFmt w:val="bullet"/>
      <w:lvlText w:val="•"/>
      <w:lvlJc w:val="left"/>
      <w:pPr>
        <w:ind w:left="6363" w:hanging="351"/>
      </w:pPr>
      <w:rPr>
        <w:rFonts w:hint="default"/>
      </w:rPr>
    </w:lvl>
    <w:lvl w:ilvl="8" w:tplc="FFFFFFFF">
      <w:numFmt w:val="bullet"/>
      <w:lvlText w:val="•"/>
      <w:lvlJc w:val="left"/>
      <w:pPr>
        <w:ind w:left="7166" w:hanging="351"/>
      </w:pPr>
      <w:rPr>
        <w:rFonts w:hint="default"/>
      </w:rPr>
    </w:lvl>
  </w:abstractNum>
  <w:abstractNum w:abstractNumId="6" w15:restartNumberingAfterBreak="0">
    <w:nsid w:val="24F17581"/>
    <w:multiLevelType w:val="hybridMultilevel"/>
    <w:tmpl w:val="ACF2568C"/>
    <w:lvl w:ilvl="0" w:tplc="04090005">
      <w:start w:val="1"/>
      <w:numFmt w:val="bullet"/>
      <w:lvlText w:val=""/>
      <w:lvlJc w:val="left"/>
      <w:pPr>
        <w:ind w:left="832" w:hanging="301"/>
      </w:pPr>
      <w:rPr>
        <w:rFonts w:ascii="Wingdings" w:hAnsi="Wingdings" w:hint="default"/>
        <w:spacing w:val="-1"/>
        <w:w w:val="100"/>
        <w:sz w:val="18"/>
        <w:szCs w:val="18"/>
      </w:rPr>
    </w:lvl>
    <w:lvl w:ilvl="1" w:tplc="FFFFFFFF">
      <w:numFmt w:val="bullet"/>
      <w:lvlText w:val=""/>
      <w:lvlJc w:val="left"/>
      <w:pPr>
        <w:ind w:left="1036" w:hanging="275"/>
      </w:pPr>
      <w:rPr>
        <w:rFonts w:ascii="Wingdings" w:eastAsia="Wingdings" w:hAnsi="Wingdings" w:cs="Wingdings" w:hint="default"/>
        <w:w w:val="163"/>
        <w:sz w:val="10"/>
        <w:szCs w:val="10"/>
      </w:rPr>
    </w:lvl>
    <w:lvl w:ilvl="2" w:tplc="FFFFFFFF">
      <w:numFmt w:val="bullet"/>
      <w:lvlText w:val="•"/>
      <w:lvlJc w:val="left"/>
      <w:pPr>
        <w:ind w:left="1899" w:hanging="275"/>
      </w:pPr>
      <w:rPr>
        <w:rFonts w:hint="default"/>
      </w:rPr>
    </w:lvl>
    <w:lvl w:ilvl="3" w:tplc="FFFFFFFF">
      <w:numFmt w:val="bullet"/>
      <w:lvlText w:val="•"/>
      <w:lvlJc w:val="left"/>
      <w:pPr>
        <w:ind w:left="2758" w:hanging="275"/>
      </w:pPr>
      <w:rPr>
        <w:rFonts w:hint="default"/>
      </w:rPr>
    </w:lvl>
    <w:lvl w:ilvl="4" w:tplc="FFFFFFFF">
      <w:numFmt w:val="bullet"/>
      <w:lvlText w:val="•"/>
      <w:lvlJc w:val="left"/>
      <w:pPr>
        <w:ind w:left="3617" w:hanging="275"/>
      </w:pPr>
      <w:rPr>
        <w:rFonts w:hint="default"/>
      </w:rPr>
    </w:lvl>
    <w:lvl w:ilvl="5" w:tplc="FFFFFFFF">
      <w:numFmt w:val="bullet"/>
      <w:lvlText w:val="•"/>
      <w:lvlJc w:val="left"/>
      <w:pPr>
        <w:ind w:left="4476" w:hanging="275"/>
      </w:pPr>
      <w:rPr>
        <w:rFonts w:hint="default"/>
      </w:rPr>
    </w:lvl>
    <w:lvl w:ilvl="6" w:tplc="FFFFFFFF">
      <w:numFmt w:val="bullet"/>
      <w:lvlText w:val="•"/>
      <w:lvlJc w:val="left"/>
      <w:pPr>
        <w:ind w:left="5336" w:hanging="275"/>
      </w:pPr>
      <w:rPr>
        <w:rFonts w:hint="default"/>
      </w:rPr>
    </w:lvl>
    <w:lvl w:ilvl="7" w:tplc="FFFFFFFF">
      <w:numFmt w:val="bullet"/>
      <w:lvlText w:val="•"/>
      <w:lvlJc w:val="left"/>
      <w:pPr>
        <w:ind w:left="6195" w:hanging="275"/>
      </w:pPr>
      <w:rPr>
        <w:rFonts w:hint="default"/>
      </w:rPr>
    </w:lvl>
    <w:lvl w:ilvl="8" w:tplc="FFFFFFFF">
      <w:numFmt w:val="bullet"/>
      <w:lvlText w:val="•"/>
      <w:lvlJc w:val="left"/>
      <w:pPr>
        <w:ind w:left="7054" w:hanging="275"/>
      </w:pPr>
      <w:rPr>
        <w:rFonts w:hint="default"/>
      </w:rPr>
    </w:lvl>
  </w:abstractNum>
  <w:abstractNum w:abstractNumId="7" w15:restartNumberingAfterBreak="0">
    <w:nsid w:val="2B685E4C"/>
    <w:multiLevelType w:val="hybridMultilevel"/>
    <w:tmpl w:val="E6B09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F1B56"/>
    <w:multiLevelType w:val="hybridMultilevel"/>
    <w:tmpl w:val="72105182"/>
    <w:lvl w:ilvl="0" w:tplc="3B22D9D6">
      <w:numFmt w:val="bullet"/>
      <w:lvlText w:val=""/>
      <w:lvlJc w:val="left"/>
      <w:pPr>
        <w:ind w:left="1036" w:hanging="253"/>
      </w:pPr>
      <w:rPr>
        <w:rFonts w:ascii="Wingdings" w:eastAsia="Wingdings" w:hAnsi="Wingdings" w:cs="Wingdings" w:hint="default"/>
        <w:w w:val="163"/>
        <w:sz w:val="10"/>
        <w:szCs w:val="10"/>
      </w:rPr>
    </w:lvl>
    <w:lvl w:ilvl="1" w:tplc="9BDE0A24">
      <w:numFmt w:val="bullet"/>
      <w:lvlText w:val="•"/>
      <w:lvlJc w:val="left"/>
      <w:pPr>
        <w:ind w:left="1813" w:hanging="253"/>
      </w:pPr>
      <w:rPr>
        <w:rFonts w:hint="default"/>
      </w:rPr>
    </w:lvl>
    <w:lvl w:ilvl="2" w:tplc="86943CB2">
      <w:numFmt w:val="bullet"/>
      <w:lvlText w:val="•"/>
      <w:lvlJc w:val="left"/>
      <w:pPr>
        <w:ind w:left="2586" w:hanging="253"/>
      </w:pPr>
      <w:rPr>
        <w:rFonts w:hint="default"/>
      </w:rPr>
    </w:lvl>
    <w:lvl w:ilvl="3" w:tplc="EC02A4C4">
      <w:numFmt w:val="bullet"/>
      <w:lvlText w:val="•"/>
      <w:lvlJc w:val="left"/>
      <w:pPr>
        <w:ind w:left="3359" w:hanging="253"/>
      </w:pPr>
      <w:rPr>
        <w:rFonts w:hint="default"/>
      </w:rPr>
    </w:lvl>
    <w:lvl w:ilvl="4" w:tplc="6BD8C65E">
      <w:numFmt w:val="bullet"/>
      <w:lvlText w:val="•"/>
      <w:lvlJc w:val="left"/>
      <w:pPr>
        <w:ind w:left="4133" w:hanging="253"/>
      </w:pPr>
      <w:rPr>
        <w:rFonts w:hint="default"/>
      </w:rPr>
    </w:lvl>
    <w:lvl w:ilvl="5" w:tplc="BC84B9FC">
      <w:numFmt w:val="bullet"/>
      <w:lvlText w:val="•"/>
      <w:lvlJc w:val="left"/>
      <w:pPr>
        <w:ind w:left="4906" w:hanging="253"/>
      </w:pPr>
      <w:rPr>
        <w:rFonts w:hint="default"/>
      </w:rPr>
    </w:lvl>
    <w:lvl w:ilvl="6" w:tplc="6FC8A356">
      <w:numFmt w:val="bullet"/>
      <w:lvlText w:val="•"/>
      <w:lvlJc w:val="left"/>
      <w:pPr>
        <w:ind w:left="5679" w:hanging="253"/>
      </w:pPr>
      <w:rPr>
        <w:rFonts w:hint="default"/>
      </w:rPr>
    </w:lvl>
    <w:lvl w:ilvl="7" w:tplc="9BDE137A">
      <w:numFmt w:val="bullet"/>
      <w:lvlText w:val="•"/>
      <w:lvlJc w:val="left"/>
      <w:pPr>
        <w:ind w:left="6453" w:hanging="253"/>
      </w:pPr>
      <w:rPr>
        <w:rFonts w:hint="default"/>
      </w:rPr>
    </w:lvl>
    <w:lvl w:ilvl="8" w:tplc="792E6252">
      <w:numFmt w:val="bullet"/>
      <w:lvlText w:val="•"/>
      <w:lvlJc w:val="left"/>
      <w:pPr>
        <w:ind w:left="7226" w:hanging="253"/>
      </w:pPr>
      <w:rPr>
        <w:rFonts w:hint="default"/>
      </w:rPr>
    </w:lvl>
  </w:abstractNum>
  <w:abstractNum w:abstractNumId="9" w15:restartNumberingAfterBreak="0">
    <w:nsid w:val="338B1ED5"/>
    <w:multiLevelType w:val="hybridMultilevel"/>
    <w:tmpl w:val="6326033C"/>
    <w:lvl w:ilvl="0" w:tplc="04090005">
      <w:start w:val="1"/>
      <w:numFmt w:val="bullet"/>
      <w:lvlText w:val=""/>
      <w:lvlJc w:val="left"/>
      <w:pPr>
        <w:ind w:left="748" w:hanging="251"/>
      </w:pPr>
      <w:rPr>
        <w:rFonts w:ascii="Wingdings" w:hAnsi="Wingdings" w:hint="default"/>
        <w:b w:val="0"/>
        <w:bCs w:val="0"/>
        <w:spacing w:val="-1"/>
        <w:w w:val="100"/>
        <w:sz w:val="18"/>
        <w:szCs w:val="18"/>
      </w:rPr>
    </w:lvl>
    <w:lvl w:ilvl="1" w:tplc="FFFFFFFF">
      <w:start w:val="1"/>
      <w:numFmt w:val="lowerRoman"/>
      <w:lvlText w:val="%2."/>
      <w:lvlJc w:val="left"/>
      <w:pPr>
        <w:ind w:left="1326" w:hanging="291"/>
      </w:pPr>
      <w:rPr>
        <w:rFonts w:ascii="Arial" w:eastAsia="Arial" w:hAnsi="Arial" w:cs="Arial" w:hint="default"/>
        <w:spacing w:val="-1"/>
        <w:w w:val="100"/>
        <w:sz w:val="18"/>
        <w:szCs w:val="18"/>
      </w:rPr>
    </w:lvl>
    <w:lvl w:ilvl="2" w:tplc="FFFFFFFF">
      <w:numFmt w:val="bullet"/>
      <w:lvlText w:val="•"/>
      <w:lvlJc w:val="left"/>
      <w:pPr>
        <w:ind w:left="2148" w:hanging="291"/>
      </w:pPr>
      <w:rPr>
        <w:rFonts w:hint="default"/>
      </w:rPr>
    </w:lvl>
    <w:lvl w:ilvl="3" w:tplc="FFFFFFFF">
      <w:numFmt w:val="bullet"/>
      <w:lvlText w:val="•"/>
      <w:lvlJc w:val="left"/>
      <w:pPr>
        <w:ind w:left="2976" w:hanging="291"/>
      </w:pPr>
      <w:rPr>
        <w:rFonts w:hint="default"/>
      </w:rPr>
    </w:lvl>
    <w:lvl w:ilvl="4" w:tplc="FFFFFFFF">
      <w:numFmt w:val="bullet"/>
      <w:lvlText w:val="•"/>
      <w:lvlJc w:val="left"/>
      <w:pPr>
        <w:ind w:left="3804" w:hanging="291"/>
      </w:pPr>
      <w:rPr>
        <w:rFonts w:hint="default"/>
      </w:rPr>
    </w:lvl>
    <w:lvl w:ilvl="5" w:tplc="FFFFFFFF">
      <w:numFmt w:val="bullet"/>
      <w:lvlText w:val="•"/>
      <w:lvlJc w:val="left"/>
      <w:pPr>
        <w:ind w:left="4632" w:hanging="291"/>
      </w:pPr>
      <w:rPr>
        <w:rFonts w:hint="default"/>
      </w:rPr>
    </w:lvl>
    <w:lvl w:ilvl="6" w:tplc="FFFFFFFF">
      <w:numFmt w:val="bullet"/>
      <w:lvlText w:val="•"/>
      <w:lvlJc w:val="left"/>
      <w:pPr>
        <w:ind w:left="5460" w:hanging="291"/>
      </w:pPr>
      <w:rPr>
        <w:rFonts w:hint="default"/>
      </w:rPr>
    </w:lvl>
    <w:lvl w:ilvl="7" w:tplc="FFFFFFFF">
      <w:numFmt w:val="bullet"/>
      <w:lvlText w:val="•"/>
      <w:lvlJc w:val="left"/>
      <w:pPr>
        <w:ind w:left="6288" w:hanging="291"/>
      </w:pPr>
      <w:rPr>
        <w:rFonts w:hint="default"/>
      </w:rPr>
    </w:lvl>
    <w:lvl w:ilvl="8" w:tplc="FFFFFFFF">
      <w:numFmt w:val="bullet"/>
      <w:lvlText w:val="•"/>
      <w:lvlJc w:val="left"/>
      <w:pPr>
        <w:ind w:left="7116" w:hanging="291"/>
      </w:pPr>
      <w:rPr>
        <w:rFonts w:hint="default"/>
      </w:rPr>
    </w:lvl>
  </w:abstractNum>
  <w:abstractNum w:abstractNumId="10" w15:restartNumberingAfterBreak="0">
    <w:nsid w:val="38997EEB"/>
    <w:multiLevelType w:val="hybridMultilevel"/>
    <w:tmpl w:val="9AA8A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7449C"/>
    <w:multiLevelType w:val="hybridMultilevel"/>
    <w:tmpl w:val="BC024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D09AB"/>
    <w:multiLevelType w:val="multilevel"/>
    <w:tmpl w:val="61DA4B8C"/>
    <w:lvl w:ilvl="0">
      <w:start w:val="1"/>
      <w:numFmt w:val="decimal"/>
      <w:lvlText w:val="%1"/>
      <w:lvlJc w:val="left"/>
      <w:pPr>
        <w:ind w:left="385" w:hanging="351"/>
      </w:pPr>
      <w:rPr>
        <w:rFonts w:hint="default"/>
      </w:rPr>
    </w:lvl>
    <w:lvl w:ilvl="1">
      <w:start w:val="1"/>
      <w:numFmt w:val="decimal"/>
      <w:lvlText w:val="%1.%2."/>
      <w:lvlJc w:val="left"/>
      <w:pPr>
        <w:ind w:left="385" w:hanging="351"/>
      </w:pPr>
      <w:rPr>
        <w:rFonts w:ascii="Arial" w:eastAsia="Arial" w:hAnsi="Arial" w:cs="Arial" w:hint="default"/>
        <w:b/>
        <w:bCs/>
        <w:spacing w:val="-1"/>
        <w:w w:val="100"/>
        <w:sz w:val="18"/>
        <w:szCs w:val="18"/>
      </w:rPr>
    </w:lvl>
    <w:lvl w:ilvl="2">
      <w:numFmt w:val="bullet"/>
      <w:lvlText w:val=""/>
      <w:lvlJc w:val="left"/>
      <w:pPr>
        <w:ind w:left="947" w:hanging="120"/>
      </w:pPr>
      <w:rPr>
        <w:rFonts w:ascii="Wingdings" w:eastAsia="Wingdings" w:hAnsi="Wingdings" w:cs="Wingdings" w:hint="default"/>
        <w:w w:val="163"/>
        <w:sz w:val="10"/>
        <w:szCs w:val="10"/>
      </w:rPr>
    </w:lvl>
    <w:lvl w:ilvl="3">
      <w:numFmt w:val="bullet"/>
      <w:lvlText w:val="•"/>
      <w:lvlJc w:val="left"/>
      <w:pPr>
        <w:ind w:left="2687" w:hanging="120"/>
      </w:pPr>
      <w:rPr>
        <w:rFonts w:hint="default"/>
      </w:rPr>
    </w:lvl>
    <w:lvl w:ilvl="4">
      <w:numFmt w:val="bullet"/>
      <w:lvlText w:val="•"/>
      <w:lvlJc w:val="left"/>
      <w:pPr>
        <w:ind w:left="3561" w:hanging="120"/>
      </w:pPr>
      <w:rPr>
        <w:rFonts w:hint="default"/>
      </w:rPr>
    </w:lvl>
    <w:lvl w:ilvl="5">
      <w:numFmt w:val="bullet"/>
      <w:lvlText w:val="•"/>
      <w:lvlJc w:val="left"/>
      <w:pPr>
        <w:ind w:left="4435" w:hanging="120"/>
      </w:pPr>
      <w:rPr>
        <w:rFonts w:hint="default"/>
      </w:rPr>
    </w:lvl>
    <w:lvl w:ilvl="6">
      <w:numFmt w:val="bullet"/>
      <w:lvlText w:val="•"/>
      <w:lvlJc w:val="left"/>
      <w:pPr>
        <w:ind w:left="5309" w:hanging="120"/>
      </w:pPr>
      <w:rPr>
        <w:rFonts w:hint="default"/>
      </w:rPr>
    </w:lvl>
    <w:lvl w:ilvl="7">
      <w:numFmt w:val="bullet"/>
      <w:lvlText w:val="•"/>
      <w:lvlJc w:val="left"/>
      <w:pPr>
        <w:ind w:left="6183" w:hanging="120"/>
      </w:pPr>
      <w:rPr>
        <w:rFonts w:hint="default"/>
      </w:rPr>
    </w:lvl>
    <w:lvl w:ilvl="8">
      <w:numFmt w:val="bullet"/>
      <w:lvlText w:val="•"/>
      <w:lvlJc w:val="left"/>
      <w:pPr>
        <w:ind w:left="7056" w:hanging="120"/>
      </w:pPr>
      <w:rPr>
        <w:rFonts w:hint="default"/>
      </w:rPr>
    </w:lvl>
  </w:abstractNum>
  <w:abstractNum w:abstractNumId="13" w15:restartNumberingAfterBreak="0">
    <w:nsid w:val="52821E6C"/>
    <w:multiLevelType w:val="hybridMultilevel"/>
    <w:tmpl w:val="CA908CAA"/>
    <w:lvl w:ilvl="0" w:tplc="FFFFFFFF">
      <w:start w:val="1"/>
      <w:numFmt w:val="lowerLetter"/>
      <w:lvlText w:val="%1."/>
      <w:lvlJc w:val="left"/>
      <w:pPr>
        <w:ind w:left="820" w:hanging="251"/>
      </w:pPr>
      <w:rPr>
        <w:rFonts w:ascii="Arial" w:eastAsia="Arial" w:hAnsi="Arial" w:cs="Arial" w:hint="default"/>
        <w:spacing w:val="-1"/>
        <w:w w:val="100"/>
        <w:sz w:val="18"/>
        <w:szCs w:val="18"/>
      </w:rPr>
    </w:lvl>
    <w:lvl w:ilvl="1" w:tplc="98603A92">
      <w:numFmt w:val="bullet"/>
      <w:lvlText w:val="•"/>
      <w:lvlJc w:val="left"/>
      <w:pPr>
        <w:ind w:left="929" w:hanging="360"/>
      </w:pPr>
      <w:rPr>
        <w:rFonts w:hint="default"/>
      </w:rPr>
    </w:lvl>
    <w:lvl w:ilvl="2" w:tplc="FFFFFFFF">
      <w:numFmt w:val="bullet"/>
      <w:lvlText w:val="•"/>
      <w:lvlJc w:val="left"/>
      <w:pPr>
        <w:ind w:left="2272" w:hanging="341"/>
      </w:pPr>
      <w:rPr>
        <w:rFonts w:hint="default"/>
      </w:rPr>
    </w:lvl>
    <w:lvl w:ilvl="3" w:tplc="FFFFFFFF">
      <w:numFmt w:val="bullet"/>
      <w:lvlText w:val="•"/>
      <w:lvlJc w:val="left"/>
      <w:pPr>
        <w:ind w:left="3085" w:hanging="341"/>
      </w:pPr>
      <w:rPr>
        <w:rFonts w:hint="default"/>
      </w:rPr>
    </w:lvl>
    <w:lvl w:ilvl="4" w:tplc="FFFFFFFF">
      <w:numFmt w:val="bullet"/>
      <w:lvlText w:val="•"/>
      <w:lvlJc w:val="left"/>
      <w:pPr>
        <w:ind w:left="3897" w:hanging="341"/>
      </w:pPr>
      <w:rPr>
        <w:rFonts w:hint="default"/>
      </w:rPr>
    </w:lvl>
    <w:lvl w:ilvl="5" w:tplc="FFFFFFFF">
      <w:numFmt w:val="bullet"/>
      <w:lvlText w:val="•"/>
      <w:lvlJc w:val="left"/>
      <w:pPr>
        <w:ind w:left="4710" w:hanging="341"/>
      </w:pPr>
      <w:rPr>
        <w:rFonts w:hint="default"/>
      </w:rPr>
    </w:lvl>
    <w:lvl w:ilvl="6" w:tplc="FFFFFFFF">
      <w:numFmt w:val="bullet"/>
      <w:lvlText w:val="•"/>
      <w:lvlJc w:val="left"/>
      <w:pPr>
        <w:ind w:left="5522" w:hanging="341"/>
      </w:pPr>
      <w:rPr>
        <w:rFonts w:hint="default"/>
      </w:rPr>
    </w:lvl>
    <w:lvl w:ilvl="7" w:tplc="FFFFFFFF">
      <w:numFmt w:val="bullet"/>
      <w:lvlText w:val="•"/>
      <w:lvlJc w:val="left"/>
      <w:pPr>
        <w:ind w:left="6335" w:hanging="341"/>
      </w:pPr>
      <w:rPr>
        <w:rFonts w:hint="default"/>
      </w:rPr>
    </w:lvl>
    <w:lvl w:ilvl="8" w:tplc="FFFFFFFF">
      <w:numFmt w:val="bullet"/>
      <w:lvlText w:val="•"/>
      <w:lvlJc w:val="left"/>
      <w:pPr>
        <w:ind w:left="7147" w:hanging="341"/>
      </w:pPr>
      <w:rPr>
        <w:rFonts w:hint="default"/>
      </w:rPr>
    </w:lvl>
  </w:abstractNum>
  <w:abstractNum w:abstractNumId="14" w15:restartNumberingAfterBreak="0">
    <w:nsid w:val="5E3722ED"/>
    <w:multiLevelType w:val="hybridMultilevel"/>
    <w:tmpl w:val="69CEA170"/>
    <w:lvl w:ilvl="0" w:tplc="04090005">
      <w:start w:val="1"/>
      <w:numFmt w:val="bullet"/>
      <w:lvlText w:val=""/>
      <w:lvlJc w:val="left"/>
      <w:pPr>
        <w:ind w:left="1036" w:hanging="253"/>
      </w:pPr>
      <w:rPr>
        <w:rFonts w:ascii="Wingdings" w:hAnsi="Wingdings" w:hint="default"/>
        <w:w w:val="163"/>
        <w:sz w:val="10"/>
        <w:szCs w:val="10"/>
      </w:rPr>
    </w:lvl>
    <w:lvl w:ilvl="1" w:tplc="FFFFFFFF">
      <w:numFmt w:val="bullet"/>
      <w:lvlText w:val="•"/>
      <w:lvlJc w:val="left"/>
      <w:pPr>
        <w:ind w:left="1813" w:hanging="253"/>
      </w:pPr>
      <w:rPr>
        <w:rFonts w:hint="default"/>
      </w:rPr>
    </w:lvl>
    <w:lvl w:ilvl="2" w:tplc="FFFFFFFF">
      <w:numFmt w:val="bullet"/>
      <w:lvlText w:val="•"/>
      <w:lvlJc w:val="left"/>
      <w:pPr>
        <w:ind w:left="2586" w:hanging="253"/>
      </w:pPr>
      <w:rPr>
        <w:rFonts w:hint="default"/>
      </w:rPr>
    </w:lvl>
    <w:lvl w:ilvl="3" w:tplc="FFFFFFFF">
      <w:numFmt w:val="bullet"/>
      <w:lvlText w:val="•"/>
      <w:lvlJc w:val="left"/>
      <w:pPr>
        <w:ind w:left="3359" w:hanging="253"/>
      </w:pPr>
      <w:rPr>
        <w:rFonts w:hint="default"/>
      </w:rPr>
    </w:lvl>
    <w:lvl w:ilvl="4" w:tplc="FFFFFFFF">
      <w:numFmt w:val="bullet"/>
      <w:lvlText w:val="•"/>
      <w:lvlJc w:val="left"/>
      <w:pPr>
        <w:ind w:left="4133" w:hanging="253"/>
      </w:pPr>
      <w:rPr>
        <w:rFonts w:hint="default"/>
      </w:rPr>
    </w:lvl>
    <w:lvl w:ilvl="5" w:tplc="FFFFFFFF">
      <w:numFmt w:val="bullet"/>
      <w:lvlText w:val="•"/>
      <w:lvlJc w:val="left"/>
      <w:pPr>
        <w:ind w:left="4906" w:hanging="253"/>
      </w:pPr>
      <w:rPr>
        <w:rFonts w:hint="default"/>
      </w:rPr>
    </w:lvl>
    <w:lvl w:ilvl="6" w:tplc="FFFFFFFF">
      <w:numFmt w:val="bullet"/>
      <w:lvlText w:val="•"/>
      <w:lvlJc w:val="left"/>
      <w:pPr>
        <w:ind w:left="5679" w:hanging="253"/>
      </w:pPr>
      <w:rPr>
        <w:rFonts w:hint="default"/>
      </w:rPr>
    </w:lvl>
    <w:lvl w:ilvl="7" w:tplc="FFFFFFFF">
      <w:numFmt w:val="bullet"/>
      <w:lvlText w:val="•"/>
      <w:lvlJc w:val="left"/>
      <w:pPr>
        <w:ind w:left="6453" w:hanging="253"/>
      </w:pPr>
      <w:rPr>
        <w:rFonts w:hint="default"/>
      </w:rPr>
    </w:lvl>
    <w:lvl w:ilvl="8" w:tplc="FFFFFFFF">
      <w:numFmt w:val="bullet"/>
      <w:lvlText w:val="•"/>
      <w:lvlJc w:val="left"/>
      <w:pPr>
        <w:ind w:left="7226" w:hanging="253"/>
      </w:pPr>
      <w:rPr>
        <w:rFonts w:hint="default"/>
      </w:rPr>
    </w:lvl>
  </w:abstractNum>
  <w:abstractNum w:abstractNumId="15" w15:restartNumberingAfterBreak="0">
    <w:nsid w:val="65D868D2"/>
    <w:multiLevelType w:val="hybridMultilevel"/>
    <w:tmpl w:val="BF6C26CA"/>
    <w:lvl w:ilvl="0" w:tplc="04090005">
      <w:start w:val="1"/>
      <w:numFmt w:val="bullet"/>
      <w:lvlText w:val=""/>
      <w:lvlJc w:val="left"/>
      <w:pPr>
        <w:ind w:left="832" w:hanging="301"/>
      </w:pPr>
      <w:rPr>
        <w:rFonts w:ascii="Wingdings" w:hAnsi="Wingdings" w:hint="default"/>
        <w:spacing w:val="-1"/>
        <w:w w:val="100"/>
        <w:sz w:val="18"/>
        <w:szCs w:val="18"/>
      </w:rPr>
    </w:lvl>
    <w:lvl w:ilvl="1" w:tplc="FFFFFFFF">
      <w:numFmt w:val="bullet"/>
      <w:lvlText w:val=""/>
      <w:lvlJc w:val="left"/>
      <w:pPr>
        <w:ind w:left="1036" w:hanging="275"/>
      </w:pPr>
      <w:rPr>
        <w:rFonts w:ascii="Wingdings" w:eastAsia="Wingdings" w:hAnsi="Wingdings" w:cs="Wingdings" w:hint="default"/>
        <w:w w:val="163"/>
        <w:sz w:val="10"/>
        <w:szCs w:val="10"/>
      </w:rPr>
    </w:lvl>
    <w:lvl w:ilvl="2" w:tplc="FFFFFFFF">
      <w:numFmt w:val="bullet"/>
      <w:lvlText w:val="•"/>
      <w:lvlJc w:val="left"/>
      <w:pPr>
        <w:ind w:left="1899" w:hanging="275"/>
      </w:pPr>
      <w:rPr>
        <w:rFonts w:hint="default"/>
      </w:rPr>
    </w:lvl>
    <w:lvl w:ilvl="3" w:tplc="FFFFFFFF">
      <w:numFmt w:val="bullet"/>
      <w:lvlText w:val="•"/>
      <w:lvlJc w:val="left"/>
      <w:pPr>
        <w:ind w:left="2758" w:hanging="275"/>
      </w:pPr>
      <w:rPr>
        <w:rFonts w:hint="default"/>
      </w:rPr>
    </w:lvl>
    <w:lvl w:ilvl="4" w:tplc="FFFFFFFF">
      <w:numFmt w:val="bullet"/>
      <w:lvlText w:val="•"/>
      <w:lvlJc w:val="left"/>
      <w:pPr>
        <w:ind w:left="3617" w:hanging="275"/>
      </w:pPr>
      <w:rPr>
        <w:rFonts w:hint="default"/>
      </w:rPr>
    </w:lvl>
    <w:lvl w:ilvl="5" w:tplc="FFFFFFFF">
      <w:numFmt w:val="bullet"/>
      <w:lvlText w:val="•"/>
      <w:lvlJc w:val="left"/>
      <w:pPr>
        <w:ind w:left="4476" w:hanging="275"/>
      </w:pPr>
      <w:rPr>
        <w:rFonts w:hint="default"/>
      </w:rPr>
    </w:lvl>
    <w:lvl w:ilvl="6" w:tplc="FFFFFFFF">
      <w:numFmt w:val="bullet"/>
      <w:lvlText w:val="•"/>
      <w:lvlJc w:val="left"/>
      <w:pPr>
        <w:ind w:left="5336" w:hanging="275"/>
      </w:pPr>
      <w:rPr>
        <w:rFonts w:hint="default"/>
      </w:rPr>
    </w:lvl>
    <w:lvl w:ilvl="7" w:tplc="FFFFFFFF">
      <w:numFmt w:val="bullet"/>
      <w:lvlText w:val="•"/>
      <w:lvlJc w:val="left"/>
      <w:pPr>
        <w:ind w:left="6195" w:hanging="275"/>
      </w:pPr>
      <w:rPr>
        <w:rFonts w:hint="default"/>
      </w:rPr>
    </w:lvl>
    <w:lvl w:ilvl="8" w:tplc="FFFFFFFF">
      <w:numFmt w:val="bullet"/>
      <w:lvlText w:val="•"/>
      <w:lvlJc w:val="left"/>
      <w:pPr>
        <w:ind w:left="7054" w:hanging="275"/>
      </w:pPr>
      <w:rPr>
        <w:rFonts w:hint="default"/>
      </w:rPr>
    </w:lvl>
  </w:abstractNum>
  <w:abstractNum w:abstractNumId="16" w15:restartNumberingAfterBreak="0">
    <w:nsid w:val="664355E9"/>
    <w:multiLevelType w:val="multilevel"/>
    <w:tmpl w:val="F2C625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76313B5"/>
    <w:multiLevelType w:val="multilevel"/>
    <w:tmpl w:val="862CD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C13103"/>
    <w:multiLevelType w:val="hybridMultilevel"/>
    <w:tmpl w:val="C2189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679CC"/>
    <w:multiLevelType w:val="hybridMultilevel"/>
    <w:tmpl w:val="FB2C68BE"/>
    <w:lvl w:ilvl="0" w:tplc="4CF855FE">
      <w:start w:val="1"/>
      <w:numFmt w:val="lowerLetter"/>
      <w:lvlText w:val="%1."/>
      <w:lvlJc w:val="left"/>
      <w:pPr>
        <w:ind w:left="748" w:hanging="251"/>
      </w:pPr>
      <w:rPr>
        <w:rFonts w:ascii="Arial" w:eastAsia="Arial" w:hAnsi="Arial" w:cs="Arial" w:hint="default"/>
        <w:b w:val="0"/>
        <w:bCs w:val="0"/>
        <w:spacing w:val="-1"/>
        <w:w w:val="100"/>
        <w:sz w:val="18"/>
        <w:szCs w:val="18"/>
      </w:rPr>
    </w:lvl>
    <w:lvl w:ilvl="1" w:tplc="98603A92">
      <w:numFmt w:val="bullet"/>
      <w:lvlText w:val="•"/>
      <w:lvlJc w:val="left"/>
      <w:pPr>
        <w:ind w:left="1395" w:hanging="360"/>
      </w:pPr>
      <w:rPr>
        <w:rFonts w:hint="default"/>
      </w:rPr>
    </w:lvl>
    <w:lvl w:ilvl="2" w:tplc="DB387762">
      <w:numFmt w:val="bullet"/>
      <w:lvlText w:val="•"/>
      <w:lvlJc w:val="left"/>
      <w:pPr>
        <w:ind w:left="2148" w:hanging="291"/>
      </w:pPr>
      <w:rPr>
        <w:rFonts w:hint="default"/>
      </w:rPr>
    </w:lvl>
    <w:lvl w:ilvl="3" w:tplc="604A4BEE">
      <w:numFmt w:val="bullet"/>
      <w:lvlText w:val="•"/>
      <w:lvlJc w:val="left"/>
      <w:pPr>
        <w:ind w:left="2976" w:hanging="291"/>
      </w:pPr>
      <w:rPr>
        <w:rFonts w:hint="default"/>
      </w:rPr>
    </w:lvl>
    <w:lvl w:ilvl="4" w:tplc="82961812">
      <w:numFmt w:val="bullet"/>
      <w:lvlText w:val="•"/>
      <w:lvlJc w:val="left"/>
      <w:pPr>
        <w:ind w:left="3804" w:hanging="291"/>
      </w:pPr>
      <w:rPr>
        <w:rFonts w:hint="default"/>
      </w:rPr>
    </w:lvl>
    <w:lvl w:ilvl="5" w:tplc="CE9A7AF6">
      <w:numFmt w:val="bullet"/>
      <w:lvlText w:val="•"/>
      <w:lvlJc w:val="left"/>
      <w:pPr>
        <w:ind w:left="4632" w:hanging="291"/>
      </w:pPr>
      <w:rPr>
        <w:rFonts w:hint="default"/>
      </w:rPr>
    </w:lvl>
    <w:lvl w:ilvl="6" w:tplc="C8365DFA">
      <w:numFmt w:val="bullet"/>
      <w:lvlText w:val="•"/>
      <w:lvlJc w:val="left"/>
      <w:pPr>
        <w:ind w:left="5460" w:hanging="291"/>
      </w:pPr>
      <w:rPr>
        <w:rFonts w:hint="default"/>
      </w:rPr>
    </w:lvl>
    <w:lvl w:ilvl="7" w:tplc="BBF0563A">
      <w:numFmt w:val="bullet"/>
      <w:lvlText w:val="•"/>
      <w:lvlJc w:val="left"/>
      <w:pPr>
        <w:ind w:left="6288" w:hanging="291"/>
      </w:pPr>
      <w:rPr>
        <w:rFonts w:hint="default"/>
      </w:rPr>
    </w:lvl>
    <w:lvl w:ilvl="8" w:tplc="806A0828">
      <w:numFmt w:val="bullet"/>
      <w:lvlText w:val="•"/>
      <w:lvlJc w:val="left"/>
      <w:pPr>
        <w:ind w:left="7116" w:hanging="291"/>
      </w:pPr>
      <w:rPr>
        <w:rFonts w:hint="default"/>
      </w:rPr>
    </w:lvl>
  </w:abstractNum>
  <w:num w:numId="1" w16cid:durableId="743114199">
    <w:abstractNumId w:val="12"/>
  </w:num>
  <w:num w:numId="2" w16cid:durableId="680470518">
    <w:abstractNumId w:val="2"/>
  </w:num>
  <w:num w:numId="3" w16cid:durableId="953561920">
    <w:abstractNumId w:val="19"/>
  </w:num>
  <w:num w:numId="4" w16cid:durableId="1480078095">
    <w:abstractNumId w:val="8"/>
  </w:num>
  <w:num w:numId="5" w16cid:durableId="1240090830">
    <w:abstractNumId w:val="0"/>
  </w:num>
  <w:num w:numId="6" w16cid:durableId="1993096111">
    <w:abstractNumId w:val="18"/>
  </w:num>
  <w:num w:numId="7" w16cid:durableId="143009204">
    <w:abstractNumId w:val="17"/>
  </w:num>
  <w:num w:numId="8" w16cid:durableId="283270828">
    <w:abstractNumId w:val="16"/>
  </w:num>
  <w:num w:numId="9" w16cid:durableId="192622827">
    <w:abstractNumId w:val="15"/>
  </w:num>
  <w:num w:numId="10" w16cid:durableId="538324017">
    <w:abstractNumId w:val="6"/>
  </w:num>
  <w:num w:numId="11" w16cid:durableId="2092850265">
    <w:abstractNumId w:val="4"/>
  </w:num>
  <w:num w:numId="12" w16cid:durableId="445931544">
    <w:abstractNumId w:val="9"/>
  </w:num>
  <w:num w:numId="13" w16cid:durableId="1429765637">
    <w:abstractNumId w:val="3"/>
  </w:num>
  <w:num w:numId="14" w16cid:durableId="143550088">
    <w:abstractNumId w:val="1"/>
  </w:num>
  <w:num w:numId="15" w16cid:durableId="968242682">
    <w:abstractNumId w:val="13"/>
  </w:num>
  <w:num w:numId="16" w16cid:durableId="807673419">
    <w:abstractNumId w:val="5"/>
  </w:num>
  <w:num w:numId="17" w16cid:durableId="104889395">
    <w:abstractNumId w:val="14"/>
  </w:num>
  <w:num w:numId="18" w16cid:durableId="2006859117">
    <w:abstractNumId w:val="11"/>
  </w:num>
  <w:num w:numId="19" w16cid:durableId="422341660">
    <w:abstractNumId w:val="10"/>
  </w:num>
  <w:num w:numId="20" w16cid:durableId="173565927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1789"/>
    <w:rsid w:val="00003586"/>
    <w:rsid w:val="000064F5"/>
    <w:rsid w:val="00007220"/>
    <w:rsid w:val="00016C61"/>
    <w:rsid w:val="00020D62"/>
    <w:rsid w:val="00021B70"/>
    <w:rsid w:val="00024BA1"/>
    <w:rsid w:val="00025715"/>
    <w:rsid w:val="0003144B"/>
    <w:rsid w:val="00031C71"/>
    <w:rsid w:val="00034501"/>
    <w:rsid w:val="00043042"/>
    <w:rsid w:val="0005362F"/>
    <w:rsid w:val="00056D3E"/>
    <w:rsid w:val="0006009F"/>
    <w:rsid w:val="000616CA"/>
    <w:rsid w:val="0006368D"/>
    <w:rsid w:val="00072281"/>
    <w:rsid w:val="00092A52"/>
    <w:rsid w:val="00094236"/>
    <w:rsid w:val="000A1CB3"/>
    <w:rsid w:val="000B0C16"/>
    <w:rsid w:val="000B1C08"/>
    <w:rsid w:val="000B46C8"/>
    <w:rsid w:val="000C4C8B"/>
    <w:rsid w:val="000D18CF"/>
    <w:rsid w:val="000D7F94"/>
    <w:rsid w:val="00104A02"/>
    <w:rsid w:val="001217F2"/>
    <w:rsid w:val="001258D0"/>
    <w:rsid w:val="00130298"/>
    <w:rsid w:val="00134DD3"/>
    <w:rsid w:val="00135809"/>
    <w:rsid w:val="00137251"/>
    <w:rsid w:val="00143E29"/>
    <w:rsid w:val="0015137A"/>
    <w:rsid w:val="00164EAF"/>
    <w:rsid w:val="00170FFA"/>
    <w:rsid w:val="001744BE"/>
    <w:rsid w:val="001A08AB"/>
    <w:rsid w:val="001A253A"/>
    <w:rsid w:val="001A5CB7"/>
    <w:rsid w:val="001A6FD9"/>
    <w:rsid w:val="001B2FD6"/>
    <w:rsid w:val="001B6E80"/>
    <w:rsid w:val="001C1F68"/>
    <w:rsid w:val="001C27DB"/>
    <w:rsid w:val="001D22E5"/>
    <w:rsid w:val="001D32D3"/>
    <w:rsid w:val="001D44BD"/>
    <w:rsid w:val="001D61B7"/>
    <w:rsid w:val="001D79FC"/>
    <w:rsid w:val="001D7EBB"/>
    <w:rsid w:val="001E191D"/>
    <w:rsid w:val="001F417A"/>
    <w:rsid w:val="001F5018"/>
    <w:rsid w:val="001F602D"/>
    <w:rsid w:val="00207336"/>
    <w:rsid w:val="00215B3F"/>
    <w:rsid w:val="0024229F"/>
    <w:rsid w:val="002425EB"/>
    <w:rsid w:val="00243A0D"/>
    <w:rsid w:val="00244B9F"/>
    <w:rsid w:val="0024646C"/>
    <w:rsid w:val="00247F4C"/>
    <w:rsid w:val="002520AE"/>
    <w:rsid w:val="00254EEF"/>
    <w:rsid w:val="00263C8A"/>
    <w:rsid w:val="002714CF"/>
    <w:rsid w:val="002738A8"/>
    <w:rsid w:val="002805AE"/>
    <w:rsid w:val="0029300E"/>
    <w:rsid w:val="002943C4"/>
    <w:rsid w:val="002A472C"/>
    <w:rsid w:val="002A4FC6"/>
    <w:rsid w:val="002B5406"/>
    <w:rsid w:val="002D19D2"/>
    <w:rsid w:val="002D2FD4"/>
    <w:rsid w:val="002E26E6"/>
    <w:rsid w:val="002E44A7"/>
    <w:rsid w:val="002E4E95"/>
    <w:rsid w:val="002E5EB7"/>
    <w:rsid w:val="002E5EF1"/>
    <w:rsid w:val="002F51EF"/>
    <w:rsid w:val="00300E7F"/>
    <w:rsid w:val="003014BD"/>
    <w:rsid w:val="00304D8D"/>
    <w:rsid w:val="00326662"/>
    <w:rsid w:val="003315DF"/>
    <w:rsid w:val="00331E62"/>
    <w:rsid w:val="0033360F"/>
    <w:rsid w:val="003356DC"/>
    <w:rsid w:val="00354B0F"/>
    <w:rsid w:val="003769D7"/>
    <w:rsid w:val="00376B3A"/>
    <w:rsid w:val="00385E5A"/>
    <w:rsid w:val="00394732"/>
    <w:rsid w:val="003A06FA"/>
    <w:rsid w:val="003A5862"/>
    <w:rsid w:val="003A5EDC"/>
    <w:rsid w:val="003A6DE1"/>
    <w:rsid w:val="003B45D2"/>
    <w:rsid w:val="003C1E3C"/>
    <w:rsid w:val="003C56B4"/>
    <w:rsid w:val="003E2C55"/>
    <w:rsid w:val="0040301C"/>
    <w:rsid w:val="004126AA"/>
    <w:rsid w:val="004301DE"/>
    <w:rsid w:val="004409D4"/>
    <w:rsid w:val="004513AB"/>
    <w:rsid w:val="004519F8"/>
    <w:rsid w:val="00455F56"/>
    <w:rsid w:val="004667DB"/>
    <w:rsid w:val="00486010"/>
    <w:rsid w:val="004860E6"/>
    <w:rsid w:val="00496DEE"/>
    <w:rsid w:val="004A005C"/>
    <w:rsid w:val="004A1C89"/>
    <w:rsid w:val="004A5B52"/>
    <w:rsid w:val="004A789E"/>
    <w:rsid w:val="004B6212"/>
    <w:rsid w:val="004C0295"/>
    <w:rsid w:val="004C1A8C"/>
    <w:rsid w:val="004C349C"/>
    <w:rsid w:val="004D360F"/>
    <w:rsid w:val="004E7E43"/>
    <w:rsid w:val="004F7585"/>
    <w:rsid w:val="00500621"/>
    <w:rsid w:val="005030EA"/>
    <w:rsid w:val="00506357"/>
    <w:rsid w:val="00514240"/>
    <w:rsid w:val="00530721"/>
    <w:rsid w:val="005402AD"/>
    <w:rsid w:val="00555B89"/>
    <w:rsid w:val="00561CEA"/>
    <w:rsid w:val="0057182B"/>
    <w:rsid w:val="005809E9"/>
    <w:rsid w:val="005914C6"/>
    <w:rsid w:val="005928FD"/>
    <w:rsid w:val="005A0EA1"/>
    <w:rsid w:val="005C02D9"/>
    <w:rsid w:val="005C55CA"/>
    <w:rsid w:val="005C5DDA"/>
    <w:rsid w:val="005D11EB"/>
    <w:rsid w:val="005D17E6"/>
    <w:rsid w:val="005D2FF2"/>
    <w:rsid w:val="005D4C8E"/>
    <w:rsid w:val="005D5D31"/>
    <w:rsid w:val="005E0456"/>
    <w:rsid w:val="005E0647"/>
    <w:rsid w:val="005E0C0B"/>
    <w:rsid w:val="005E6464"/>
    <w:rsid w:val="006060A9"/>
    <w:rsid w:val="00613A6B"/>
    <w:rsid w:val="00620D89"/>
    <w:rsid w:val="00627DEF"/>
    <w:rsid w:val="00633217"/>
    <w:rsid w:val="006436CE"/>
    <w:rsid w:val="006454D9"/>
    <w:rsid w:val="00652CBD"/>
    <w:rsid w:val="00653280"/>
    <w:rsid w:val="00653442"/>
    <w:rsid w:val="00656A4C"/>
    <w:rsid w:val="00657DD7"/>
    <w:rsid w:val="00673A7A"/>
    <w:rsid w:val="00687D56"/>
    <w:rsid w:val="00693F01"/>
    <w:rsid w:val="006A0C79"/>
    <w:rsid w:val="006A2065"/>
    <w:rsid w:val="006A3BBC"/>
    <w:rsid w:val="006A79C3"/>
    <w:rsid w:val="006C3AAF"/>
    <w:rsid w:val="006C3EB2"/>
    <w:rsid w:val="006C6C13"/>
    <w:rsid w:val="006C7EA6"/>
    <w:rsid w:val="006D0168"/>
    <w:rsid w:val="006F756F"/>
    <w:rsid w:val="0070303E"/>
    <w:rsid w:val="00705AE1"/>
    <w:rsid w:val="00707158"/>
    <w:rsid w:val="00710429"/>
    <w:rsid w:val="00710F5B"/>
    <w:rsid w:val="00720097"/>
    <w:rsid w:val="00720EC5"/>
    <w:rsid w:val="00721935"/>
    <w:rsid w:val="00722598"/>
    <w:rsid w:val="00722AB1"/>
    <w:rsid w:val="00735BFD"/>
    <w:rsid w:val="0073618F"/>
    <w:rsid w:val="00752787"/>
    <w:rsid w:val="00753C5C"/>
    <w:rsid w:val="00757528"/>
    <w:rsid w:val="007617C4"/>
    <w:rsid w:val="007640FA"/>
    <w:rsid w:val="00785F2C"/>
    <w:rsid w:val="00786B32"/>
    <w:rsid w:val="00791E55"/>
    <w:rsid w:val="00794735"/>
    <w:rsid w:val="00796DF8"/>
    <w:rsid w:val="007B70E5"/>
    <w:rsid w:val="007C4328"/>
    <w:rsid w:val="007C6BD6"/>
    <w:rsid w:val="007D0056"/>
    <w:rsid w:val="007D09F3"/>
    <w:rsid w:val="007E100C"/>
    <w:rsid w:val="007E1BEF"/>
    <w:rsid w:val="007E2BA5"/>
    <w:rsid w:val="007E2BD2"/>
    <w:rsid w:val="007E784E"/>
    <w:rsid w:val="007F536B"/>
    <w:rsid w:val="007F559B"/>
    <w:rsid w:val="007F78B0"/>
    <w:rsid w:val="00815451"/>
    <w:rsid w:val="00820236"/>
    <w:rsid w:val="00820B6D"/>
    <w:rsid w:val="008212BD"/>
    <w:rsid w:val="00826D47"/>
    <w:rsid w:val="008458C5"/>
    <w:rsid w:val="00854310"/>
    <w:rsid w:val="008601F4"/>
    <w:rsid w:val="00861E44"/>
    <w:rsid w:val="00863244"/>
    <w:rsid w:val="008639D4"/>
    <w:rsid w:val="008675B6"/>
    <w:rsid w:val="0087332F"/>
    <w:rsid w:val="00881B86"/>
    <w:rsid w:val="00885832"/>
    <w:rsid w:val="00894E5E"/>
    <w:rsid w:val="008A0F42"/>
    <w:rsid w:val="008A3BB8"/>
    <w:rsid w:val="008A5855"/>
    <w:rsid w:val="008B6D0F"/>
    <w:rsid w:val="008B7C68"/>
    <w:rsid w:val="008D38E6"/>
    <w:rsid w:val="008D5DC3"/>
    <w:rsid w:val="008D6EBD"/>
    <w:rsid w:val="008E15AC"/>
    <w:rsid w:val="008F2875"/>
    <w:rsid w:val="008F6DCA"/>
    <w:rsid w:val="008F756C"/>
    <w:rsid w:val="00903811"/>
    <w:rsid w:val="00911CDB"/>
    <w:rsid w:val="00913908"/>
    <w:rsid w:val="00913AD6"/>
    <w:rsid w:val="00923354"/>
    <w:rsid w:val="00924BFB"/>
    <w:rsid w:val="00925026"/>
    <w:rsid w:val="0093251D"/>
    <w:rsid w:val="009400E5"/>
    <w:rsid w:val="00944FD4"/>
    <w:rsid w:val="0094577D"/>
    <w:rsid w:val="00961369"/>
    <w:rsid w:val="00961BEB"/>
    <w:rsid w:val="0096253D"/>
    <w:rsid w:val="00963E36"/>
    <w:rsid w:val="00977B9D"/>
    <w:rsid w:val="0098273F"/>
    <w:rsid w:val="00993739"/>
    <w:rsid w:val="00996E39"/>
    <w:rsid w:val="009A048D"/>
    <w:rsid w:val="009A069F"/>
    <w:rsid w:val="009A3CAD"/>
    <w:rsid w:val="009A6859"/>
    <w:rsid w:val="009B4302"/>
    <w:rsid w:val="009B666D"/>
    <w:rsid w:val="009B7AD8"/>
    <w:rsid w:val="009D5581"/>
    <w:rsid w:val="009E7CAE"/>
    <w:rsid w:val="009F1778"/>
    <w:rsid w:val="00A02692"/>
    <w:rsid w:val="00A03A60"/>
    <w:rsid w:val="00A055D9"/>
    <w:rsid w:val="00A110DD"/>
    <w:rsid w:val="00A232AE"/>
    <w:rsid w:val="00A4674F"/>
    <w:rsid w:val="00A57132"/>
    <w:rsid w:val="00A62865"/>
    <w:rsid w:val="00A62F41"/>
    <w:rsid w:val="00A70BD9"/>
    <w:rsid w:val="00A744B1"/>
    <w:rsid w:val="00A8082D"/>
    <w:rsid w:val="00A86708"/>
    <w:rsid w:val="00A96E33"/>
    <w:rsid w:val="00AA3F9D"/>
    <w:rsid w:val="00AA4AC5"/>
    <w:rsid w:val="00AA4BA1"/>
    <w:rsid w:val="00AB1AE1"/>
    <w:rsid w:val="00AB3E17"/>
    <w:rsid w:val="00AB514B"/>
    <w:rsid w:val="00AC194E"/>
    <w:rsid w:val="00AC3F18"/>
    <w:rsid w:val="00AD050B"/>
    <w:rsid w:val="00AD0514"/>
    <w:rsid w:val="00AD17AB"/>
    <w:rsid w:val="00AD2C39"/>
    <w:rsid w:val="00AE201A"/>
    <w:rsid w:val="00AE3E7F"/>
    <w:rsid w:val="00AF4EDC"/>
    <w:rsid w:val="00AF73F1"/>
    <w:rsid w:val="00B06CB1"/>
    <w:rsid w:val="00B220CA"/>
    <w:rsid w:val="00B24B16"/>
    <w:rsid w:val="00B2551B"/>
    <w:rsid w:val="00B36AE0"/>
    <w:rsid w:val="00B469B2"/>
    <w:rsid w:val="00B61F80"/>
    <w:rsid w:val="00B71101"/>
    <w:rsid w:val="00B76CE9"/>
    <w:rsid w:val="00B966EF"/>
    <w:rsid w:val="00B9672D"/>
    <w:rsid w:val="00BA68ED"/>
    <w:rsid w:val="00BA72DA"/>
    <w:rsid w:val="00BB4E3B"/>
    <w:rsid w:val="00BC03D6"/>
    <w:rsid w:val="00BD0CDD"/>
    <w:rsid w:val="00BD5950"/>
    <w:rsid w:val="00BD6379"/>
    <w:rsid w:val="00BE05E5"/>
    <w:rsid w:val="00BE4144"/>
    <w:rsid w:val="00BE5735"/>
    <w:rsid w:val="00BF4486"/>
    <w:rsid w:val="00BF6616"/>
    <w:rsid w:val="00C01046"/>
    <w:rsid w:val="00C031A5"/>
    <w:rsid w:val="00C104BC"/>
    <w:rsid w:val="00C1076B"/>
    <w:rsid w:val="00C150CD"/>
    <w:rsid w:val="00C32477"/>
    <w:rsid w:val="00C52559"/>
    <w:rsid w:val="00C55DDF"/>
    <w:rsid w:val="00C56A2B"/>
    <w:rsid w:val="00C603EE"/>
    <w:rsid w:val="00C60AD2"/>
    <w:rsid w:val="00C67A49"/>
    <w:rsid w:val="00C72040"/>
    <w:rsid w:val="00C749BF"/>
    <w:rsid w:val="00C75541"/>
    <w:rsid w:val="00C8056F"/>
    <w:rsid w:val="00C909FF"/>
    <w:rsid w:val="00C97DCA"/>
    <w:rsid w:val="00CB49BA"/>
    <w:rsid w:val="00CB7D54"/>
    <w:rsid w:val="00CC43D6"/>
    <w:rsid w:val="00CE20EC"/>
    <w:rsid w:val="00CE5EC9"/>
    <w:rsid w:val="00CF0FD1"/>
    <w:rsid w:val="00CF6C51"/>
    <w:rsid w:val="00D1250F"/>
    <w:rsid w:val="00D129F9"/>
    <w:rsid w:val="00D15891"/>
    <w:rsid w:val="00D15A48"/>
    <w:rsid w:val="00D16F21"/>
    <w:rsid w:val="00D21284"/>
    <w:rsid w:val="00D240B3"/>
    <w:rsid w:val="00D30CB4"/>
    <w:rsid w:val="00D334C7"/>
    <w:rsid w:val="00D35118"/>
    <w:rsid w:val="00D35F5B"/>
    <w:rsid w:val="00D50A92"/>
    <w:rsid w:val="00D55849"/>
    <w:rsid w:val="00D6550E"/>
    <w:rsid w:val="00D82AE5"/>
    <w:rsid w:val="00D86821"/>
    <w:rsid w:val="00D870E2"/>
    <w:rsid w:val="00D90665"/>
    <w:rsid w:val="00D90C58"/>
    <w:rsid w:val="00D96698"/>
    <w:rsid w:val="00D96C6B"/>
    <w:rsid w:val="00DA10A6"/>
    <w:rsid w:val="00DA28C7"/>
    <w:rsid w:val="00DA67C1"/>
    <w:rsid w:val="00DA68C6"/>
    <w:rsid w:val="00DB67AF"/>
    <w:rsid w:val="00DD17C0"/>
    <w:rsid w:val="00DD3321"/>
    <w:rsid w:val="00DE798B"/>
    <w:rsid w:val="00DF79A7"/>
    <w:rsid w:val="00DF7A2E"/>
    <w:rsid w:val="00E07225"/>
    <w:rsid w:val="00E24CA2"/>
    <w:rsid w:val="00E31CF6"/>
    <w:rsid w:val="00E40963"/>
    <w:rsid w:val="00E412BA"/>
    <w:rsid w:val="00E418DC"/>
    <w:rsid w:val="00E478B8"/>
    <w:rsid w:val="00E53B6C"/>
    <w:rsid w:val="00E73686"/>
    <w:rsid w:val="00E75748"/>
    <w:rsid w:val="00E81E04"/>
    <w:rsid w:val="00E836B9"/>
    <w:rsid w:val="00E96501"/>
    <w:rsid w:val="00E96806"/>
    <w:rsid w:val="00EA3A88"/>
    <w:rsid w:val="00EA5274"/>
    <w:rsid w:val="00EB30C1"/>
    <w:rsid w:val="00EB32CB"/>
    <w:rsid w:val="00EC22F3"/>
    <w:rsid w:val="00EC78AC"/>
    <w:rsid w:val="00EE095A"/>
    <w:rsid w:val="00EE29D3"/>
    <w:rsid w:val="00EF57B9"/>
    <w:rsid w:val="00EF6D15"/>
    <w:rsid w:val="00F06C39"/>
    <w:rsid w:val="00F147D6"/>
    <w:rsid w:val="00F14851"/>
    <w:rsid w:val="00F2600A"/>
    <w:rsid w:val="00F3375C"/>
    <w:rsid w:val="00F36FDD"/>
    <w:rsid w:val="00F42E60"/>
    <w:rsid w:val="00F51D7A"/>
    <w:rsid w:val="00F57845"/>
    <w:rsid w:val="00F65BC0"/>
    <w:rsid w:val="00F76699"/>
    <w:rsid w:val="00F86A77"/>
    <w:rsid w:val="00F93E44"/>
    <w:rsid w:val="00FA1FC2"/>
    <w:rsid w:val="00FA7E98"/>
    <w:rsid w:val="00FB2B2B"/>
    <w:rsid w:val="00FC56A9"/>
    <w:rsid w:val="00FD286A"/>
    <w:rsid w:val="00FD7679"/>
    <w:rsid w:val="00FE3405"/>
    <w:rsid w:val="00FE3FAD"/>
    <w:rsid w:val="00FE52FD"/>
    <w:rsid w:val="00FE7850"/>
    <w:rsid w:val="00FE7CCD"/>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8C66AF-F0EE-475E-AAF4-2D667948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789"/>
    <w:pPr>
      <w:widowControl w:val="0"/>
      <w:autoSpaceDE w:val="0"/>
      <w:autoSpaceDN w:val="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93779">
      <w:bodyDiv w:val="1"/>
      <w:marLeft w:val="0"/>
      <w:marRight w:val="0"/>
      <w:marTop w:val="0"/>
      <w:marBottom w:val="0"/>
      <w:divBdr>
        <w:top w:val="none" w:sz="0" w:space="0" w:color="auto"/>
        <w:left w:val="none" w:sz="0" w:space="0" w:color="auto"/>
        <w:bottom w:val="none" w:sz="0" w:space="0" w:color="auto"/>
        <w:right w:val="none" w:sz="0" w:space="0" w:color="auto"/>
      </w:divBdr>
    </w:div>
    <w:div w:id="1273050673">
      <w:bodyDiv w:val="1"/>
      <w:marLeft w:val="0"/>
      <w:marRight w:val="0"/>
      <w:marTop w:val="0"/>
      <w:marBottom w:val="0"/>
      <w:divBdr>
        <w:top w:val="none" w:sz="0" w:space="0" w:color="auto"/>
        <w:left w:val="none" w:sz="0" w:space="0" w:color="auto"/>
        <w:bottom w:val="none" w:sz="0" w:space="0" w:color="auto"/>
        <w:right w:val="none" w:sz="0" w:space="0" w:color="auto"/>
      </w:divBdr>
    </w:div>
    <w:div w:id="1347097142">
      <w:bodyDiv w:val="1"/>
      <w:marLeft w:val="0"/>
      <w:marRight w:val="0"/>
      <w:marTop w:val="0"/>
      <w:marBottom w:val="0"/>
      <w:divBdr>
        <w:top w:val="none" w:sz="0" w:space="0" w:color="auto"/>
        <w:left w:val="none" w:sz="0" w:space="0" w:color="auto"/>
        <w:bottom w:val="none" w:sz="0" w:space="0" w:color="auto"/>
        <w:right w:val="none" w:sz="0" w:space="0" w:color="auto"/>
      </w:divBdr>
    </w:div>
    <w:div w:id="15665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hsd/guidance/engagement/" TargetMode="External"/><Relationship Id="rId18" Type="http://schemas.openxmlformats.org/officeDocument/2006/relationships/hyperlink" Target="https://www.hhs.gov/ohrp/regulations-and-policy/guidance/guidance-on-engagement-of-institutions/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hs.gov/ohrp/education-and-outreach/revised-common-rule/common-rule-departments-agencies/index.html" TargetMode="External"/><Relationship Id="rId7" Type="http://schemas.openxmlformats.org/officeDocument/2006/relationships/settings" Target="settings.xml"/><Relationship Id="rId12" Type="http://schemas.openxmlformats.org/officeDocument/2006/relationships/hyperlink" Target="https://www.washington.edu/research/forms-and-templates/engagement-fh/" TargetMode="External"/><Relationship Id="rId17" Type="http://schemas.openxmlformats.org/officeDocument/2006/relationships/hyperlink" Target="https://www.washington.edu/research/forms-and-templates/worksheet-human-subjects-researc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hs.gov/ohrp/regulations-and-policy/guidance/guidance-on-engagement-of-institutions/index.html" TargetMode="External"/><Relationship Id="rId20" Type="http://schemas.openxmlformats.org/officeDocument/2006/relationships/hyperlink" Target="https://www.washington.edu/research/hsd/guidance/eng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sdinfo@uw.edu" TargetMode="External"/><Relationship Id="rId5" Type="http://schemas.openxmlformats.org/officeDocument/2006/relationships/numbering" Target="numbering.xml"/><Relationship Id="rId15" Type="http://schemas.openxmlformats.org/officeDocument/2006/relationships/hyperlink" Target="https://www.hhs.gov/ohrp/regulations-and-policy/guidance/guidance-on-engagement-of-institutions/index.html" TargetMode="External"/><Relationship Id="rId23" Type="http://schemas.openxmlformats.org/officeDocument/2006/relationships/hyperlink" Target="https://www.washington.edu/research/hsd/guidance/engagement/" TargetMode="External"/><Relationship Id="rId10" Type="http://schemas.openxmlformats.org/officeDocument/2006/relationships/endnotes" Target="endnotes.xml"/><Relationship Id="rId19" Type="http://schemas.openxmlformats.org/officeDocument/2006/relationships/hyperlink" Target="https://www.hhs.gov/ohrp/education-and-outreach/revised-common-rule/common-rule-departments-agencie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is-the-uw-irb-the-right-irb/identify-the-correct-irb/research-involving-va/" TargetMode="External"/><Relationship Id="rId22" Type="http://schemas.openxmlformats.org/officeDocument/2006/relationships/hyperlink" Target="https://www.hhs.gov/ohrp/regulations-and-policy/guidance/guidance-on-engagement-of-institutions/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PointOwner xmlns="7c9d0ed2-8163-4b50-bae4-466292e5dd21">
      <UserInfo>
        <DisplayName>Megan Tedell-Hlady</DisplayName>
        <AccountId>73</AccountId>
        <AccountType/>
      </UserInfo>
    </SharePointOwner>
    <ContentOwner xmlns="7c9d0ed2-8163-4b50-bae4-466292e5dd21">
      <UserInfo>
        <DisplayName>Adrienne N. Meyer</DisplayName>
        <AccountId>57</AccountId>
        <AccountType/>
      </UserInfo>
    </ContentOwner>
    <Date_x0020_Implemented xmlns="7c9d0ed2-8163-4b50-bae4-466292e5dd21" xsi:nil="true"/>
    <Archive_x003f__x0028_checkifyes_x0029_ xmlns="7c9d0ed2-8163-4b50-bae4-466292e5dd21">true</Archive_x003f__x0028_checkifyes_x0029_>
    <Change_x0020_Notes xmlns="7c9d0ed2-8163-4b50-bae4-466292e5dd21">Convert from PDF to Word; moderate reorganization of information and word smithing</Change_x0020_Notes>
    <Posted_x0020_Date xmlns="7c9d0ed2-8163-4b50-bae4-466292e5dd21">2025-03-27T07:00:00+00:00</Posted_x0020_Date>
    <Taxonomy0 xmlns="7c9d0ed2-8163-4b50-bae4-466292e5dd21">
      <Value>Worksheet</Value>
    </Taxonomy0>
    <Version_x0020_Number xmlns="7c9d0ed2-8163-4b50-bae4-466292e5dd21">2</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https://www.washington.edu/research/forms-and-templates/worksheet-engagement/</Url>
      <Description>https://www.washington.edu/research/forms-and-templates/worksheet-engagement/</Description>
    </Web_x0020_Page_x0020_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90DC-FD92-4331-A7CD-DAEFDA892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A8FC3-83CF-4D9E-971C-085C99DDD24F}">
  <ds:schemaRefs>
    <ds:schemaRef ds:uri="http://schemas.microsoft.com/office/2006/metadata/properties"/>
    <ds:schemaRef ds:uri="http://schemas.microsoft.com/office/infopath/2007/PartnerControls"/>
    <ds:schemaRef ds:uri="7c9d0ed2-8163-4b50-bae4-466292e5dd21"/>
  </ds:schemaRefs>
</ds:datastoreItem>
</file>

<file path=customXml/itemProps3.xml><?xml version="1.0" encoding="utf-8"?>
<ds:datastoreItem xmlns:ds="http://schemas.openxmlformats.org/officeDocument/2006/customXml" ds:itemID="{9A74E6FD-2528-4C4D-BE68-BD95505BF813}">
  <ds:schemaRefs>
    <ds:schemaRef ds:uri="http://schemas.microsoft.com/sharepoint/v3/contenttype/forms"/>
  </ds:schemaRefs>
</ds:datastoreItem>
</file>

<file path=customXml/itemProps4.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TEMPLATE_Worksheet_v1.1_2023.06.01</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WORKSHEET_Engagement_v2.0_2025.03.27</dc:title>
  <dc:subject/>
  <dc:creator>Sherry Edwards</dc:creator>
  <cp:keywords>;#Engagement;#</cp:keywords>
  <dc:description/>
  <cp:lastModifiedBy>Dolly Morse</cp:lastModifiedBy>
  <cp:revision>2</cp:revision>
  <dcterms:created xsi:type="dcterms:W3CDTF">2025-08-23T00:29:00Z</dcterms:created>
  <dcterms:modified xsi:type="dcterms:W3CDTF">2025-08-23T00:29:00Z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Cross-referencedmaterials">
    <vt:lpwstr>451;#</vt:lpwstr>
  </property>
</Properties>
</file>