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1033" w14:textId="77777777" w:rsidR="003A5DC8" w:rsidRPr="00712F85" w:rsidRDefault="003A5DC8" w:rsidP="003A5DC8">
      <w:pPr>
        <w:spacing w:before="120" w:after="120" w:line="360" w:lineRule="auto"/>
        <w:rPr>
          <w:rFonts w:eastAsia="Calibri" w:cs="Times New Roman"/>
          <w:bCs/>
        </w:rPr>
      </w:pPr>
      <w:r w:rsidRPr="00712F85">
        <w:rPr>
          <w:rFonts w:eastAsia="Calibri" w:cs="Times New Roman"/>
          <w:b/>
        </w:rPr>
        <w:t xml:space="preserve">INSTRUCTIONS </w:t>
      </w:r>
      <w:r w:rsidRPr="00712F85">
        <w:rPr>
          <w:rFonts w:eastAsia="Calibri" w:cs="Times New Roman"/>
          <w:bCs/>
        </w:rPr>
        <w:t>(delete once editing is complete)</w:t>
      </w:r>
    </w:p>
    <w:p w14:paraId="67391497" w14:textId="0499B383" w:rsidR="00965EBE" w:rsidRPr="00965EBE" w:rsidRDefault="00965EBE" w:rsidP="00965EBE">
      <w:pPr>
        <w:pStyle w:val="ListParagraph"/>
        <w:numPr>
          <w:ilvl w:val="0"/>
          <w:numId w:val="14"/>
        </w:numPr>
        <w:spacing w:line="360" w:lineRule="auto"/>
        <w:ind w:left="338"/>
        <w:rPr>
          <w:rFonts w:eastAsia="Calibri" w:cs="Times New Roman"/>
          <w:bCs/>
        </w:rPr>
      </w:pPr>
      <w:bookmarkStart w:id="0" w:name="_Hlk201151615"/>
      <w:r w:rsidRPr="00965EBE">
        <w:rPr>
          <w:bCs/>
        </w:rPr>
        <w:t xml:space="preserve">This </w:t>
      </w:r>
      <w:r w:rsidR="001367FF">
        <w:rPr>
          <w:bCs/>
        </w:rPr>
        <w:t>T</w:t>
      </w:r>
      <w:r w:rsidRPr="00965EBE">
        <w:rPr>
          <w:bCs/>
        </w:rPr>
        <w:t xml:space="preserve">emplate is intended to support researchers in meeting the expectations outlined under requirement U12 (“Confidentiality and security training”) in the </w:t>
      </w:r>
      <w:hyperlink r:id="rId8" w:anchor="5a" w:history="1">
        <w:r w:rsidR="00BE5D1A">
          <w:rPr>
            <w:rStyle w:val="Hyperlink"/>
            <w:bCs/>
          </w:rPr>
          <w:t xml:space="preserve">WEBPAGE Data Security Requirements Guidance </w:t>
        </w:r>
      </w:hyperlink>
      <w:r w:rsidRPr="00965EBE">
        <w:rPr>
          <w:bCs/>
        </w:rPr>
        <w:t xml:space="preserve">. </w:t>
      </w:r>
      <w:r w:rsidRPr="00965EBE">
        <w:rPr>
          <w:rFonts w:eastAsia="Calibri" w:cs="Times New Roman"/>
          <w:bCs/>
        </w:rPr>
        <w:t xml:space="preserve">Existing departmental </w:t>
      </w:r>
      <w:proofErr w:type="gramStart"/>
      <w:r w:rsidRPr="00965EBE">
        <w:rPr>
          <w:rFonts w:eastAsia="Calibri" w:cs="Times New Roman"/>
          <w:bCs/>
        </w:rPr>
        <w:t>policy(</w:t>
      </w:r>
      <w:proofErr w:type="spellStart"/>
      <w:r w:rsidRPr="00965EBE">
        <w:rPr>
          <w:rFonts w:eastAsia="Calibri" w:cs="Times New Roman"/>
          <w:bCs/>
        </w:rPr>
        <w:t>ies</w:t>
      </w:r>
      <w:proofErr w:type="spellEnd"/>
      <w:r w:rsidRPr="00965EBE">
        <w:rPr>
          <w:rFonts w:eastAsia="Calibri" w:cs="Times New Roman"/>
          <w:bCs/>
        </w:rPr>
        <w:t>)</w:t>
      </w:r>
      <w:proofErr w:type="gramEnd"/>
      <w:r w:rsidRPr="00965EBE">
        <w:rPr>
          <w:rFonts w:eastAsia="Calibri" w:cs="Times New Roman"/>
          <w:bCs/>
        </w:rPr>
        <w:t xml:space="preserve"> that satisfy this requirement may be used in lieu of developing a study-specific policy. </w:t>
      </w:r>
      <w:r w:rsidR="000E7F70" w:rsidRPr="000E7F70">
        <w:rPr>
          <w:rFonts w:eastAsia="Calibri" w:cs="Times New Roman"/>
          <w:b/>
        </w:rPr>
        <w:t>You are not required to use this template.</w:t>
      </w:r>
    </w:p>
    <w:bookmarkEnd w:id="0"/>
    <w:p w14:paraId="0EE2ECF4" w14:textId="4CC0896A" w:rsidR="003A5DC8" w:rsidRPr="000E06CA" w:rsidRDefault="003A5DC8" w:rsidP="003A5DC8">
      <w:pPr>
        <w:pStyle w:val="ListParagraph"/>
        <w:numPr>
          <w:ilvl w:val="0"/>
          <w:numId w:val="14"/>
        </w:numPr>
        <w:spacing w:line="360" w:lineRule="auto"/>
        <w:ind w:left="338"/>
        <w:rPr>
          <w:rFonts w:eastAsia="Calibri" w:cs="Times New Roman"/>
          <w:bCs/>
        </w:rPr>
      </w:pPr>
      <w:r w:rsidRPr="00712F85">
        <w:rPr>
          <w:rFonts w:eastAsia="Calibri" w:cs="Times New Roman"/>
          <w:bCs/>
        </w:rPr>
        <w:t xml:space="preserve">This document should be edited for your specific study. </w:t>
      </w:r>
    </w:p>
    <w:p w14:paraId="32A91579" w14:textId="77777777" w:rsidR="003A5DC8" w:rsidRDefault="003A5DC8" w:rsidP="003A5DC8">
      <w:pPr>
        <w:pStyle w:val="ListParagraph"/>
        <w:numPr>
          <w:ilvl w:val="0"/>
          <w:numId w:val="14"/>
        </w:numPr>
        <w:spacing w:line="360" w:lineRule="auto"/>
        <w:ind w:left="338"/>
        <w:rPr>
          <w:rFonts w:eastAsia="Calibri" w:cs="Times New Roman"/>
          <w:bCs/>
        </w:rPr>
      </w:pPr>
      <w:r w:rsidRPr="00712F85">
        <w:rPr>
          <w:rFonts w:eastAsia="Calibri" w:cs="Times New Roman"/>
          <w:bCs/>
          <w:color w:val="C00000"/>
        </w:rPr>
        <w:t>[Text in brackets]</w:t>
      </w:r>
      <w:r w:rsidRPr="00712F85">
        <w:rPr>
          <w:rFonts w:eastAsia="Calibri" w:cs="Times New Roman"/>
          <w:bCs/>
        </w:rPr>
        <w:t xml:space="preserve"> indicates there is a choice to be made about what information to provide. Delete anything that is not relevant and remove brackets after editing is complete. </w:t>
      </w:r>
    </w:p>
    <w:p w14:paraId="78F9BC8C" w14:textId="20D0D221" w:rsidR="003A5DC8" w:rsidRPr="009E4C15" w:rsidRDefault="003A5DC8" w:rsidP="009E4C15">
      <w:pPr>
        <w:pStyle w:val="ListParagraph"/>
        <w:numPr>
          <w:ilvl w:val="0"/>
          <w:numId w:val="14"/>
        </w:numPr>
        <w:spacing w:after="0" w:line="360" w:lineRule="auto"/>
        <w:ind w:left="338"/>
        <w:rPr>
          <w:rFonts w:eastAsia="Calibri" w:cs="Times New Roman"/>
        </w:rPr>
      </w:pPr>
      <w:r>
        <w:rPr>
          <w:rFonts w:eastAsia="Calibri" w:cs="Times New Roman"/>
          <w:bCs/>
        </w:rPr>
        <w:t xml:space="preserve">Complete the Training Requirements section based on what training will be required for your study. </w:t>
      </w:r>
      <w:r w:rsidR="009E4C15">
        <w:rPr>
          <w:rFonts w:eastAsia="Calibri" w:cs="Times New Roman"/>
          <w:bCs/>
        </w:rPr>
        <w:t>Recommended</w:t>
      </w:r>
      <w:r>
        <w:rPr>
          <w:rFonts w:eastAsia="Calibri" w:cs="Times New Roman"/>
          <w:bCs/>
        </w:rPr>
        <w:t xml:space="preserve"> training options</w:t>
      </w:r>
      <w:r w:rsidR="00547062">
        <w:rPr>
          <w:rFonts w:eastAsia="Calibri" w:cs="Times New Roman"/>
          <w:bCs/>
        </w:rPr>
        <w:t xml:space="preserve"> and considerations</w:t>
      </w:r>
      <w:r>
        <w:rPr>
          <w:rFonts w:eastAsia="Calibri" w:cs="Times New Roman"/>
          <w:bCs/>
        </w:rPr>
        <w:t xml:space="preserve"> are listed. Add or remove information as needed. </w:t>
      </w:r>
    </w:p>
    <w:p w14:paraId="59CED141" w14:textId="4C37D055" w:rsidR="00EC44B8" w:rsidRPr="009E4C15" w:rsidRDefault="00017F69">
      <w:pPr>
        <w:pStyle w:val="Heading1"/>
        <w:rPr>
          <w:color w:val="244061" w:themeColor="accent1" w:themeShade="80"/>
        </w:rPr>
      </w:pPr>
      <w:r w:rsidRPr="009E4C15">
        <w:rPr>
          <w:color w:val="244061" w:themeColor="accent1" w:themeShade="80"/>
        </w:rPr>
        <w:t>Confidentiality and Security Training Policy</w:t>
      </w:r>
    </w:p>
    <w:p w14:paraId="70A30278" w14:textId="12379104" w:rsidR="006B5B55" w:rsidRDefault="006B5B55" w:rsidP="006B5B55">
      <w:r>
        <w:t xml:space="preserve">Effective Date: </w:t>
      </w:r>
      <w:r w:rsidRPr="009E4C15">
        <w:rPr>
          <w:color w:val="C00000"/>
        </w:rPr>
        <w:t>[Insert Date]</w:t>
      </w:r>
    </w:p>
    <w:p w14:paraId="38A29C3F" w14:textId="77777777" w:rsidR="006B5B55" w:rsidRDefault="006B5B55" w:rsidP="006B5B55">
      <w:r>
        <w:t xml:space="preserve">Study Title: </w:t>
      </w:r>
      <w:r w:rsidRPr="009E4C15">
        <w:rPr>
          <w:color w:val="C00000"/>
        </w:rPr>
        <w:t>[Insert Study Title]</w:t>
      </w:r>
    </w:p>
    <w:p w14:paraId="070291B7" w14:textId="56DF0C5E" w:rsidR="006B5B55" w:rsidRPr="006B5B55" w:rsidRDefault="006B5B55" w:rsidP="006B5B55">
      <w:r>
        <w:t xml:space="preserve">Principal Investigator(s): </w:t>
      </w:r>
      <w:r w:rsidRPr="009E4C15">
        <w:rPr>
          <w:color w:val="C00000"/>
        </w:rPr>
        <w:t>[Insert Name(s)]</w:t>
      </w:r>
    </w:p>
    <w:p w14:paraId="6E3E990E" w14:textId="77777777" w:rsidR="00EC44B8" w:rsidRPr="009E4C15" w:rsidRDefault="00017F69">
      <w:pPr>
        <w:pStyle w:val="Heading2"/>
        <w:rPr>
          <w:color w:val="365F91" w:themeColor="accent1" w:themeShade="BF"/>
        </w:rPr>
      </w:pPr>
      <w:r w:rsidRPr="009E4C15">
        <w:rPr>
          <w:color w:val="365F91" w:themeColor="accent1" w:themeShade="BF"/>
        </w:rPr>
        <w:t>1. Purpose</w:t>
      </w:r>
    </w:p>
    <w:p w14:paraId="7282A43F" w14:textId="77777777" w:rsidR="00EC44B8" w:rsidRDefault="00017F69">
      <w:r>
        <w:t>The purpose of this policy is to outline the requirements for confidentiality and security training for all personnel involved in the handling of research data. This ensures that all individuals understand their responsibilities in maintaining the confidentiality and security of sensitive information.</w:t>
      </w:r>
    </w:p>
    <w:p w14:paraId="18E3EFF6" w14:textId="77777777" w:rsidR="00EC44B8" w:rsidRPr="009E4C15" w:rsidRDefault="00017F69">
      <w:pPr>
        <w:pStyle w:val="Heading2"/>
        <w:rPr>
          <w:color w:val="365F91" w:themeColor="accent1" w:themeShade="BF"/>
        </w:rPr>
      </w:pPr>
      <w:r w:rsidRPr="009E4C15">
        <w:rPr>
          <w:color w:val="365F91" w:themeColor="accent1" w:themeShade="BF"/>
        </w:rPr>
        <w:t>2. Scope</w:t>
      </w:r>
    </w:p>
    <w:p w14:paraId="7B797992" w14:textId="77777777" w:rsidR="00EC44B8" w:rsidRDefault="00017F69">
      <w:r>
        <w:t>This policy applies to all members of the research team, including principal investigators, co-investigators, research assistants, IT administrators, and any other personnel who have access to research data.</w:t>
      </w:r>
    </w:p>
    <w:p w14:paraId="7E39C1A2" w14:textId="77777777" w:rsidR="00EC44B8" w:rsidRPr="009E4C15" w:rsidRDefault="00017F69">
      <w:pPr>
        <w:pStyle w:val="Heading2"/>
        <w:rPr>
          <w:color w:val="365F91" w:themeColor="accent1" w:themeShade="BF"/>
        </w:rPr>
      </w:pPr>
      <w:r w:rsidRPr="009E4C15">
        <w:rPr>
          <w:color w:val="365F91" w:themeColor="accent1" w:themeShade="BF"/>
        </w:rPr>
        <w:t>3. Training Requirements</w:t>
      </w:r>
    </w:p>
    <w:p w14:paraId="08C65DC3" w14:textId="77777777" w:rsidR="00EC44B8" w:rsidRDefault="00017F69">
      <w:r>
        <w:t>All personnel must complete the following training requirements before being granted access to research data:</w:t>
      </w:r>
    </w:p>
    <w:p w14:paraId="76141B7C" w14:textId="5296ED74" w:rsidR="00291275" w:rsidRPr="009E4C15" w:rsidRDefault="00547062" w:rsidP="00726752">
      <w:pPr>
        <w:pStyle w:val="ListParagraph"/>
        <w:numPr>
          <w:ilvl w:val="0"/>
          <w:numId w:val="11"/>
        </w:numPr>
        <w:rPr>
          <w:color w:val="C00000"/>
        </w:rPr>
      </w:pPr>
      <w:r w:rsidRPr="009E4C15">
        <w:rPr>
          <w:color w:val="C00000"/>
        </w:rPr>
        <w:t>[</w:t>
      </w:r>
      <w:hyperlink r:id="rId9" w:anchor="datasecurity" w:history="1">
        <w:r w:rsidR="00291275" w:rsidRPr="009E4C15">
          <w:rPr>
            <w:rStyle w:val="Hyperlink"/>
            <w:color w:val="C00000"/>
          </w:rPr>
          <w:t>HSD Data Security Protections Online Tutorial</w:t>
        </w:r>
      </w:hyperlink>
      <w:r w:rsidRPr="009E4C15">
        <w:rPr>
          <w:color w:val="C00000"/>
        </w:rPr>
        <w:t>]</w:t>
      </w:r>
    </w:p>
    <w:p w14:paraId="11612524" w14:textId="23B207F3" w:rsidR="00227F45" w:rsidRPr="00AE5F58" w:rsidRDefault="00547062" w:rsidP="00227F45">
      <w:pPr>
        <w:pStyle w:val="ListParagraph"/>
        <w:numPr>
          <w:ilvl w:val="0"/>
          <w:numId w:val="11"/>
        </w:numPr>
        <w:rPr>
          <w:color w:val="C00000"/>
        </w:rPr>
      </w:pPr>
      <w:r w:rsidRPr="009E4C15">
        <w:rPr>
          <w:color w:val="C00000"/>
        </w:rPr>
        <w:lastRenderedPageBreak/>
        <w:t>[</w:t>
      </w:r>
      <w:hyperlink r:id="rId10" w:history="1">
        <w:r w:rsidR="009A5BE4" w:rsidRPr="009E4C15">
          <w:rPr>
            <w:rStyle w:val="Hyperlink"/>
            <w:color w:val="C00000"/>
          </w:rPr>
          <w:t>UW IT Security 101 Online Training</w:t>
        </w:r>
      </w:hyperlink>
      <w:r w:rsidRPr="009E4C15">
        <w:rPr>
          <w:color w:val="C00000"/>
        </w:rPr>
        <w:t>]</w:t>
      </w:r>
    </w:p>
    <w:p w14:paraId="393FD729" w14:textId="0EE7B65E" w:rsidR="00726752" w:rsidRPr="009E4C15" w:rsidRDefault="00547062" w:rsidP="00726752">
      <w:pPr>
        <w:pStyle w:val="ListParagraph"/>
        <w:numPr>
          <w:ilvl w:val="0"/>
          <w:numId w:val="11"/>
        </w:numPr>
        <w:rPr>
          <w:color w:val="C00000"/>
        </w:rPr>
      </w:pPr>
      <w:r w:rsidRPr="009E4C15">
        <w:rPr>
          <w:color w:val="C00000"/>
        </w:rPr>
        <w:t>[</w:t>
      </w:r>
      <w:r w:rsidR="20EEC5E2" w:rsidRPr="009E4C15">
        <w:rPr>
          <w:color w:val="C00000"/>
        </w:rPr>
        <w:t>UW Medicine Com</w:t>
      </w:r>
      <w:r w:rsidR="5E9BD670" w:rsidRPr="009E4C15">
        <w:rPr>
          <w:color w:val="C00000"/>
        </w:rPr>
        <w:t xml:space="preserve">pliance - </w:t>
      </w:r>
      <w:r w:rsidR="20EEC5E2" w:rsidRPr="009E4C15">
        <w:rPr>
          <w:color w:val="C00000"/>
        </w:rPr>
        <w:t>Protecting Patient Information (HIPAA) Training</w:t>
      </w:r>
      <w:r w:rsidR="58C341FC" w:rsidRPr="009E4C15">
        <w:rPr>
          <w:color w:val="C00000"/>
        </w:rPr>
        <w:t xml:space="preserve">: </w:t>
      </w:r>
      <w:r w:rsidR="00726752" w:rsidRPr="009E4C15">
        <w:rPr>
          <w:color w:val="C00000"/>
        </w:rPr>
        <w:t>If applicable, this training provides an overview of the Health Insurance Portability and Accountability Act (HIPAA) regulations and how to handle protected health information (PHI) securely.</w:t>
      </w:r>
      <w:r w:rsidR="4F12C12E" w:rsidRPr="009E4C15">
        <w:rPr>
          <w:color w:val="C00000"/>
        </w:rPr>
        <w:t xml:space="preserve"> The course may be accessed from </w:t>
      </w:r>
      <w:hyperlink r:id="rId11" w:history="1">
        <w:r w:rsidR="4F12C12E" w:rsidRPr="009E4C15">
          <w:rPr>
            <w:rStyle w:val="Hyperlink"/>
            <w:color w:val="C00000"/>
          </w:rPr>
          <w:t>UW Medicine’s Learning Hub</w:t>
        </w:r>
      </w:hyperlink>
      <w:r w:rsidR="4F12C12E" w:rsidRPr="009E4C15">
        <w:rPr>
          <w:color w:val="C00000"/>
        </w:rPr>
        <w:t xml:space="preserve"> </w:t>
      </w:r>
      <w:r w:rsidR="2BAB4438" w:rsidRPr="009E4C15">
        <w:rPr>
          <w:color w:val="C00000"/>
        </w:rPr>
        <w:t xml:space="preserve">(UW </w:t>
      </w:r>
      <w:r w:rsidR="00F65572" w:rsidRPr="009E4C15">
        <w:rPr>
          <w:color w:val="C00000"/>
        </w:rPr>
        <w:t>N</w:t>
      </w:r>
      <w:r w:rsidR="2BAB4438" w:rsidRPr="009E4C15">
        <w:rPr>
          <w:color w:val="C00000"/>
        </w:rPr>
        <w:t xml:space="preserve">etID required) </w:t>
      </w:r>
      <w:r w:rsidR="4F12C12E" w:rsidRPr="009E4C15">
        <w:rPr>
          <w:color w:val="C00000"/>
        </w:rPr>
        <w:t xml:space="preserve">and searching for </w:t>
      </w:r>
      <w:r w:rsidR="1CA02BFE" w:rsidRPr="009E4C15">
        <w:rPr>
          <w:color w:val="C00000"/>
        </w:rPr>
        <w:t>the title in Library</w:t>
      </w:r>
      <w:r w:rsidR="00F65572" w:rsidRPr="009E4C15">
        <w:rPr>
          <w:color w:val="C00000"/>
        </w:rPr>
        <w:t xml:space="preserve"> or </w:t>
      </w:r>
      <w:r w:rsidR="002A56CB" w:rsidRPr="009E4C15">
        <w:rPr>
          <w:color w:val="C00000"/>
        </w:rPr>
        <w:t xml:space="preserve">by registering for the module in </w:t>
      </w:r>
      <w:r w:rsidR="00F65572" w:rsidRPr="009E4C15">
        <w:rPr>
          <w:color w:val="C00000"/>
        </w:rPr>
        <w:t xml:space="preserve">the </w:t>
      </w:r>
      <w:hyperlink r:id="rId12" w:history="1">
        <w:r w:rsidR="00F65572" w:rsidRPr="009E4C15">
          <w:rPr>
            <w:rStyle w:val="Hyperlink"/>
            <w:color w:val="C00000"/>
          </w:rPr>
          <w:t>Compliance Learning Portal</w:t>
        </w:r>
      </w:hyperlink>
      <w:r w:rsidR="1CA02BFE" w:rsidRPr="009E4C15">
        <w:rPr>
          <w:color w:val="C00000"/>
        </w:rPr>
        <w:t>.</w:t>
      </w:r>
      <w:r w:rsidRPr="009E4C15">
        <w:rPr>
          <w:color w:val="C00000"/>
        </w:rPr>
        <w:t>]</w:t>
      </w:r>
    </w:p>
    <w:p w14:paraId="612E1F6D" w14:textId="1FA15BA2" w:rsidR="00726752" w:rsidRPr="009E4C15" w:rsidRDefault="00547062" w:rsidP="00726752">
      <w:pPr>
        <w:pStyle w:val="ListParagraph"/>
        <w:numPr>
          <w:ilvl w:val="0"/>
          <w:numId w:val="11"/>
        </w:numPr>
        <w:rPr>
          <w:color w:val="C00000"/>
        </w:rPr>
      </w:pPr>
      <w:r w:rsidRPr="009E4C15">
        <w:rPr>
          <w:color w:val="C00000"/>
        </w:rPr>
        <w:t>[</w:t>
      </w:r>
      <w:r w:rsidR="00726752" w:rsidRPr="009E4C15">
        <w:rPr>
          <w:color w:val="C00000"/>
        </w:rPr>
        <w:t>Department-Specific Data Handling Training: Any additional training specific to the department or study, focusing on the proper handling and protection of research data.</w:t>
      </w:r>
      <w:r w:rsidRPr="009E4C15">
        <w:rPr>
          <w:color w:val="C00000"/>
        </w:rPr>
        <w:t>]</w:t>
      </w:r>
    </w:p>
    <w:p w14:paraId="1F526399" w14:textId="1096AEF6" w:rsidR="002E2959" w:rsidRPr="009E4C15" w:rsidRDefault="00547062" w:rsidP="00726752">
      <w:pPr>
        <w:pStyle w:val="ListParagraph"/>
        <w:numPr>
          <w:ilvl w:val="0"/>
          <w:numId w:val="11"/>
        </w:numPr>
        <w:rPr>
          <w:color w:val="C00000"/>
        </w:rPr>
      </w:pPr>
      <w:r w:rsidRPr="009E4C15">
        <w:rPr>
          <w:color w:val="C00000"/>
        </w:rPr>
        <w:t>[</w:t>
      </w:r>
      <w:r w:rsidR="002E2959" w:rsidRPr="009E4C15">
        <w:rPr>
          <w:color w:val="C00000"/>
        </w:rPr>
        <w:t>Review the following information and policy regarding reporting actual or suspected information security and privacy incidents:</w:t>
      </w:r>
    </w:p>
    <w:p w14:paraId="0C347255" w14:textId="0B683589" w:rsidR="002E2959" w:rsidRDefault="002E2959" w:rsidP="002E2959">
      <w:pPr>
        <w:pStyle w:val="NoSpacing"/>
        <w:numPr>
          <w:ilvl w:val="1"/>
          <w:numId w:val="11"/>
        </w:numPr>
        <w:rPr>
          <w:color w:val="C00000"/>
        </w:rPr>
      </w:pPr>
      <w:hyperlink r:id="rId13" w:history="1">
        <w:r w:rsidRPr="009E4C15">
          <w:rPr>
            <w:rStyle w:val="Hyperlink"/>
            <w:color w:val="C00000"/>
          </w:rPr>
          <w:t>UW IT Reporting an Incident or Breach</w:t>
        </w:r>
      </w:hyperlink>
      <w:r w:rsidR="00547062" w:rsidRPr="009E4C15">
        <w:rPr>
          <w:color w:val="C00000"/>
        </w:rPr>
        <w:t>]</w:t>
      </w:r>
    </w:p>
    <w:p w14:paraId="33DF2D44" w14:textId="77777777" w:rsidR="00547062" w:rsidRPr="009E4C15" w:rsidRDefault="00547062" w:rsidP="009E4C15">
      <w:pPr>
        <w:pStyle w:val="NoSpacing"/>
        <w:ind w:left="1440"/>
        <w:rPr>
          <w:color w:val="C00000"/>
        </w:rPr>
      </w:pPr>
    </w:p>
    <w:p w14:paraId="78FE38BB" w14:textId="283F61BF" w:rsidR="00EC44B8" w:rsidRDefault="00017F69">
      <w:r>
        <w:t xml:space="preserve">Regular refresher training: </w:t>
      </w:r>
      <w:r w:rsidR="004548BE">
        <w:t xml:space="preserve">All personnel will complete any required </w:t>
      </w:r>
      <w:r>
        <w:t xml:space="preserve">refresher courses to ensure ongoing compliance with </w:t>
      </w:r>
      <w:r w:rsidR="004548BE">
        <w:t xml:space="preserve">institutional </w:t>
      </w:r>
      <w:r>
        <w:t>confidentiality and security standards.</w:t>
      </w:r>
      <w:r w:rsidR="004548BE">
        <w:t xml:space="preserve"> </w:t>
      </w:r>
    </w:p>
    <w:p w14:paraId="4BD34569" w14:textId="3A7DECEA" w:rsidR="00EC44B8" w:rsidRDefault="00017F69">
      <w:pPr>
        <w:pStyle w:val="Heading2"/>
      </w:pPr>
      <w:r w:rsidRPr="009E4C15">
        <w:rPr>
          <w:color w:val="365F91" w:themeColor="accent1" w:themeShade="BF"/>
        </w:rPr>
        <w:t xml:space="preserve">4. Documentation </w:t>
      </w:r>
      <w:r w:rsidR="00726752" w:rsidRPr="009E4C15">
        <w:rPr>
          <w:color w:val="365F91" w:themeColor="accent1" w:themeShade="BF"/>
        </w:rPr>
        <w:t>of Training</w:t>
      </w:r>
    </w:p>
    <w:p w14:paraId="083DE8A4" w14:textId="77777777" w:rsidR="00726752" w:rsidRPr="00726752" w:rsidRDefault="00726752" w:rsidP="00726752">
      <w:r w:rsidRPr="00726752">
        <w:t xml:space="preserve">A centralized log will be maintained listing all individuals who have completed the required </w:t>
      </w:r>
      <w:proofErr w:type="gramStart"/>
      <w:r w:rsidRPr="00726752">
        <w:t>trainings</w:t>
      </w:r>
      <w:proofErr w:type="gramEnd"/>
      <w:r w:rsidRPr="00726752">
        <w:t>, including:</w:t>
      </w:r>
    </w:p>
    <w:p w14:paraId="4A12A322" w14:textId="4CE5D9DD" w:rsidR="00726752" w:rsidRPr="00726752" w:rsidRDefault="00726752" w:rsidP="00D950AE">
      <w:pPr>
        <w:pStyle w:val="ListParagraph"/>
        <w:numPr>
          <w:ilvl w:val="0"/>
          <w:numId w:val="11"/>
        </w:numPr>
      </w:pPr>
      <w:r w:rsidRPr="00726752">
        <w:t>Name</w:t>
      </w:r>
    </w:p>
    <w:p w14:paraId="48093B19" w14:textId="728D2801" w:rsidR="00726752" w:rsidRPr="00726752" w:rsidRDefault="00726752" w:rsidP="00D950AE">
      <w:pPr>
        <w:pStyle w:val="ListParagraph"/>
        <w:numPr>
          <w:ilvl w:val="0"/>
          <w:numId w:val="11"/>
        </w:numPr>
      </w:pPr>
      <w:r w:rsidRPr="00726752">
        <w:t>Role</w:t>
      </w:r>
    </w:p>
    <w:p w14:paraId="252D0F91" w14:textId="0F2A8989" w:rsidR="00726752" w:rsidRPr="00726752" w:rsidRDefault="00726752" w:rsidP="00D950AE">
      <w:pPr>
        <w:pStyle w:val="ListParagraph"/>
        <w:numPr>
          <w:ilvl w:val="0"/>
          <w:numId w:val="11"/>
        </w:numPr>
      </w:pPr>
      <w:r w:rsidRPr="00726752">
        <w:t>Date training completed</w:t>
      </w:r>
    </w:p>
    <w:p w14:paraId="4CBAED37" w14:textId="7B744604" w:rsidR="00726752" w:rsidRPr="00726752" w:rsidRDefault="00726752" w:rsidP="00D950AE">
      <w:pPr>
        <w:pStyle w:val="ListParagraph"/>
        <w:numPr>
          <w:ilvl w:val="0"/>
          <w:numId w:val="11"/>
        </w:numPr>
      </w:pPr>
      <w:r w:rsidRPr="00726752">
        <w:t>Training type</w:t>
      </w:r>
    </w:p>
    <w:p w14:paraId="3A2B3205" w14:textId="6ACADB22" w:rsidR="00726752" w:rsidRPr="00726752" w:rsidRDefault="00726752" w:rsidP="00D950AE">
      <w:pPr>
        <w:pStyle w:val="ListParagraph"/>
        <w:numPr>
          <w:ilvl w:val="0"/>
          <w:numId w:val="11"/>
        </w:numPr>
      </w:pPr>
      <w:r w:rsidRPr="00726752">
        <w:t>Approver name</w:t>
      </w:r>
    </w:p>
    <w:p w14:paraId="262AB7E5" w14:textId="77777777" w:rsidR="00726752" w:rsidRPr="00726752" w:rsidRDefault="00726752" w:rsidP="00726752">
      <w:r w:rsidRPr="00726752">
        <w:t>Logs will be stored securely and reviewed quarterly.</w:t>
      </w:r>
    </w:p>
    <w:p w14:paraId="5E36DFF2" w14:textId="77777777" w:rsidR="00EC44B8" w:rsidRPr="009E4C15" w:rsidRDefault="00017F69">
      <w:pPr>
        <w:pStyle w:val="Heading2"/>
        <w:rPr>
          <w:color w:val="365F91" w:themeColor="accent1" w:themeShade="BF"/>
        </w:rPr>
      </w:pPr>
      <w:r w:rsidRPr="009E4C15">
        <w:rPr>
          <w:color w:val="365F91" w:themeColor="accent1" w:themeShade="BF"/>
        </w:rPr>
        <w:t>5. Review Schedule</w:t>
      </w:r>
    </w:p>
    <w:p w14:paraId="7A3A3608" w14:textId="77777777" w:rsidR="00EC44B8" w:rsidRDefault="00017F69">
      <w:r>
        <w:t xml:space="preserve">This policy will be reviewed annually to ensure that it remains </w:t>
      </w:r>
      <w:proofErr w:type="gramStart"/>
      <w:r>
        <w:t>up-to-date</w:t>
      </w:r>
      <w:proofErr w:type="gramEnd"/>
      <w:r>
        <w:t xml:space="preserve"> with current confidentiality and security standards. Any changes to the policy will be communicated to all personnel involved in the handling of research data.</w:t>
      </w:r>
    </w:p>
    <w:p w14:paraId="496D7313" w14:textId="77777777" w:rsidR="00547062" w:rsidRPr="00547062" w:rsidRDefault="00547062" w:rsidP="00547062"/>
    <w:p w14:paraId="060E007A" w14:textId="77777777" w:rsidR="00547062" w:rsidRPr="00547062" w:rsidRDefault="00547062" w:rsidP="00547062"/>
    <w:p w14:paraId="23902B19" w14:textId="77777777" w:rsidR="00547062" w:rsidRPr="00547062" w:rsidRDefault="00547062" w:rsidP="00547062"/>
    <w:p w14:paraId="3479CBAC" w14:textId="77777777" w:rsidR="00547062" w:rsidRPr="00547062" w:rsidRDefault="00547062" w:rsidP="001712E9"/>
    <w:sectPr w:rsidR="00547062" w:rsidRPr="00547062" w:rsidSect="00034616">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4D7B6" w14:textId="77777777" w:rsidR="003A5DC8" w:rsidRDefault="003A5DC8" w:rsidP="003A5DC8">
      <w:pPr>
        <w:spacing w:after="0" w:line="240" w:lineRule="auto"/>
      </w:pPr>
      <w:r>
        <w:separator/>
      </w:r>
    </w:p>
  </w:endnote>
  <w:endnote w:type="continuationSeparator" w:id="0">
    <w:p w14:paraId="66EA30E9" w14:textId="77777777" w:rsidR="003A5DC8" w:rsidRDefault="003A5DC8" w:rsidP="003A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9"/>
      <w:gridCol w:w="5391"/>
      <w:gridCol w:w="2508"/>
    </w:tblGrid>
    <w:tr w:rsidR="003A5DC8" w14:paraId="5858B5BD" w14:textId="77777777" w:rsidTr="009E4C15">
      <w:trPr>
        <w:trHeight w:val="311"/>
      </w:trPr>
      <w:tc>
        <w:tcPr>
          <w:tcW w:w="2349" w:type="dxa"/>
          <w:vAlign w:val="center"/>
        </w:tcPr>
        <w:p w14:paraId="3E58BB34" w14:textId="77777777" w:rsidR="003A5DC8" w:rsidRDefault="003A5DC8" w:rsidP="003A5DC8">
          <w:pPr>
            <w:pStyle w:val="Footer"/>
            <w:rPr>
              <w:rFonts w:cstheme="minorHAnsi"/>
              <w:sz w:val="18"/>
              <w:szCs w:val="18"/>
            </w:rPr>
          </w:pPr>
          <w:bookmarkStart w:id="1" w:name="_Hlk201150587"/>
          <w:r>
            <w:rPr>
              <w:rFonts w:cstheme="minorHAnsi"/>
              <w:sz w:val="18"/>
              <w:szCs w:val="18"/>
            </w:rPr>
            <w:t>Document Date &amp; Version</w:t>
          </w:r>
        </w:p>
      </w:tc>
      <w:tc>
        <w:tcPr>
          <w:tcW w:w="5391" w:type="dxa"/>
          <w:vAlign w:val="center"/>
        </w:tcPr>
        <w:p w14:paraId="6D128B13" w14:textId="77777777" w:rsidR="003A5DC8" w:rsidRPr="004506EE" w:rsidRDefault="003A5DC8" w:rsidP="003A5DC8">
          <w:pPr>
            <w:pStyle w:val="Footer"/>
            <w:rPr>
              <w:rStyle w:val="PageNumber"/>
              <w:rFonts w:cstheme="minorHAnsi"/>
              <w:i/>
              <w:sz w:val="18"/>
              <w:szCs w:val="18"/>
            </w:rPr>
          </w:pPr>
        </w:p>
      </w:tc>
      <w:tc>
        <w:tcPr>
          <w:tcW w:w="2508" w:type="dxa"/>
          <w:vAlign w:val="center"/>
        </w:tcPr>
        <w:p w14:paraId="7B6E3D80" w14:textId="77777777" w:rsidR="003A5DC8" w:rsidRPr="00B00EF4" w:rsidRDefault="003A5DC8" w:rsidP="003A5DC8">
          <w:pPr>
            <w:pStyle w:val="Footer"/>
            <w:jc w:val="right"/>
            <w:rPr>
              <w:rFonts w:cstheme="minorHAnsi"/>
              <w:sz w:val="18"/>
              <w:szCs w:val="18"/>
            </w:rPr>
          </w:pPr>
          <w:r w:rsidRPr="00B00EF4">
            <w:rPr>
              <w:rFonts w:cstheme="minorHAnsi"/>
              <w:sz w:val="18"/>
              <w:szCs w:val="18"/>
            </w:rPr>
            <w:t>Researcher Date &amp; Version</w:t>
          </w:r>
        </w:p>
      </w:tc>
    </w:tr>
    <w:tr w:rsidR="003A5DC8" w:rsidRPr="00573A59" w14:paraId="72626A87" w14:textId="77777777" w:rsidTr="009E4C15">
      <w:trPr>
        <w:trHeight w:val="311"/>
      </w:trPr>
      <w:tc>
        <w:tcPr>
          <w:tcW w:w="2349" w:type="dxa"/>
          <w:vAlign w:val="center"/>
        </w:tcPr>
        <w:p w14:paraId="0E03D1F7" w14:textId="77777777" w:rsidR="003A5DC8" w:rsidRPr="00DC28F8" w:rsidRDefault="003A5DC8" w:rsidP="003A5DC8">
          <w:pPr>
            <w:pStyle w:val="Footer"/>
            <w:rPr>
              <w:rStyle w:val="PageNumber"/>
              <w:rFonts w:cstheme="minorHAnsi"/>
              <w:sz w:val="18"/>
              <w:szCs w:val="18"/>
            </w:rPr>
          </w:pPr>
          <w:r>
            <w:rPr>
              <w:rFonts w:cstheme="minorHAnsi"/>
              <w:sz w:val="18"/>
              <w:szCs w:val="18"/>
            </w:rPr>
            <w:t>06.26.2025 posted</w:t>
          </w:r>
        </w:p>
      </w:tc>
      <w:tc>
        <w:tcPr>
          <w:tcW w:w="5391" w:type="dxa"/>
          <w:vAlign w:val="center"/>
        </w:tcPr>
        <w:p w14:paraId="439AB404" w14:textId="77777777" w:rsidR="003A5DC8" w:rsidRPr="005F0F78" w:rsidRDefault="003A5DC8" w:rsidP="009E4C15">
          <w:pPr>
            <w:pStyle w:val="Footer"/>
            <w:rPr>
              <w:rStyle w:val="PageNumber"/>
              <w:rFonts w:cstheme="minorHAnsi"/>
              <w:color w:val="FF0000"/>
              <w:sz w:val="18"/>
              <w:szCs w:val="18"/>
            </w:rPr>
          </w:pPr>
        </w:p>
      </w:tc>
      <w:tc>
        <w:tcPr>
          <w:tcW w:w="2508" w:type="dxa"/>
          <w:vAlign w:val="center"/>
        </w:tcPr>
        <w:p w14:paraId="20F8DBA4" w14:textId="77777777" w:rsidR="003A5DC8" w:rsidRPr="00547062" w:rsidRDefault="003A5DC8" w:rsidP="003A5DC8">
          <w:pPr>
            <w:pStyle w:val="Footer"/>
            <w:jc w:val="right"/>
            <w:rPr>
              <w:rFonts w:cstheme="minorHAnsi"/>
              <w:color w:val="C00000"/>
              <w:sz w:val="18"/>
              <w:szCs w:val="18"/>
            </w:rPr>
          </w:pPr>
          <w:r w:rsidRPr="00547062">
            <w:rPr>
              <w:rFonts w:cstheme="minorHAnsi"/>
              <w:color w:val="C00000"/>
              <w:sz w:val="18"/>
              <w:szCs w:val="18"/>
            </w:rPr>
            <w:t>mm/dd/</w:t>
          </w:r>
          <w:proofErr w:type="spellStart"/>
          <w:r w:rsidRPr="00547062">
            <w:rPr>
              <w:rFonts w:cstheme="minorHAnsi"/>
              <w:color w:val="C00000"/>
              <w:sz w:val="18"/>
              <w:szCs w:val="18"/>
            </w:rPr>
            <w:t>yyyy</w:t>
          </w:r>
          <w:proofErr w:type="spellEnd"/>
        </w:p>
      </w:tc>
    </w:tr>
    <w:tr w:rsidR="003A5DC8" w:rsidRPr="00573A59" w14:paraId="4064533D" w14:textId="77777777" w:rsidTr="009E4C15">
      <w:trPr>
        <w:trHeight w:val="474"/>
      </w:trPr>
      <w:tc>
        <w:tcPr>
          <w:tcW w:w="2349" w:type="dxa"/>
          <w:vAlign w:val="center"/>
        </w:tcPr>
        <w:p w14:paraId="0410F36C" w14:textId="77777777" w:rsidR="003A5DC8" w:rsidRPr="0089403A" w:rsidRDefault="003A5DC8" w:rsidP="003A5DC8">
          <w:pPr>
            <w:pStyle w:val="Footer"/>
            <w:rPr>
              <w:rFonts w:cstheme="minorHAnsi"/>
              <w:sz w:val="18"/>
              <w:szCs w:val="18"/>
            </w:rPr>
          </w:pPr>
          <w:r w:rsidRPr="0089403A">
            <w:rPr>
              <w:rFonts w:cstheme="minorHAnsi"/>
              <w:sz w:val="18"/>
              <w:szCs w:val="18"/>
            </w:rPr>
            <w:t xml:space="preserve">Version </w:t>
          </w:r>
          <w:r>
            <w:rPr>
              <w:rFonts w:cstheme="minorHAnsi"/>
              <w:sz w:val="18"/>
              <w:szCs w:val="18"/>
            </w:rPr>
            <w:t>1.0</w:t>
          </w:r>
        </w:p>
      </w:tc>
      <w:tc>
        <w:tcPr>
          <w:tcW w:w="5391" w:type="dxa"/>
          <w:vAlign w:val="center"/>
        </w:tcPr>
        <w:p w14:paraId="195733D4" w14:textId="77777777" w:rsidR="003A5DC8" w:rsidRPr="00712F85" w:rsidRDefault="003A5DC8" w:rsidP="003A5DC8">
          <w:pPr>
            <w:pStyle w:val="Footer"/>
            <w:jc w:val="right"/>
            <w:rPr>
              <w:rStyle w:val="PageNumber"/>
              <w:rFonts w:cstheme="minorHAnsi"/>
              <w:color w:val="C00000"/>
              <w:sz w:val="18"/>
              <w:szCs w:val="18"/>
            </w:rPr>
          </w:pPr>
        </w:p>
      </w:tc>
      <w:tc>
        <w:tcPr>
          <w:tcW w:w="2508" w:type="dxa"/>
          <w:vAlign w:val="center"/>
        </w:tcPr>
        <w:p w14:paraId="416C0B55" w14:textId="77777777" w:rsidR="003A5DC8" w:rsidRPr="00547062" w:rsidRDefault="003A5DC8" w:rsidP="003A5DC8">
          <w:pPr>
            <w:pStyle w:val="Footer"/>
            <w:jc w:val="right"/>
            <w:rPr>
              <w:rStyle w:val="PageNumber"/>
              <w:rFonts w:cstheme="minorHAnsi"/>
              <w:color w:val="C00000"/>
              <w:sz w:val="18"/>
              <w:szCs w:val="18"/>
            </w:rPr>
          </w:pPr>
          <w:r w:rsidRPr="00547062">
            <w:rPr>
              <w:rStyle w:val="PageNumber"/>
              <w:rFonts w:cstheme="minorHAnsi"/>
              <w:color w:val="C00000"/>
              <w:sz w:val="18"/>
              <w:szCs w:val="18"/>
            </w:rPr>
            <w:t xml:space="preserve">Version </w:t>
          </w:r>
          <w:proofErr w:type="spellStart"/>
          <w:r w:rsidRPr="00547062">
            <w:rPr>
              <w:rStyle w:val="PageNumber"/>
              <w:rFonts w:cstheme="minorHAnsi"/>
              <w:color w:val="C00000"/>
              <w:sz w:val="18"/>
              <w:szCs w:val="18"/>
            </w:rPr>
            <w:t>x.x</w:t>
          </w:r>
          <w:proofErr w:type="spellEnd"/>
        </w:p>
      </w:tc>
    </w:tr>
    <w:bookmarkEnd w:id="1"/>
  </w:tbl>
  <w:p w14:paraId="22F85B49" w14:textId="1E5858F0" w:rsidR="003A5DC8" w:rsidRPr="003A5DC8" w:rsidRDefault="003A5DC8" w:rsidP="003A5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9A5C" w14:textId="77777777" w:rsidR="003A5DC8" w:rsidRDefault="003A5DC8" w:rsidP="003A5DC8">
      <w:pPr>
        <w:spacing w:after="0" w:line="240" w:lineRule="auto"/>
      </w:pPr>
      <w:r>
        <w:separator/>
      </w:r>
    </w:p>
  </w:footnote>
  <w:footnote w:type="continuationSeparator" w:id="0">
    <w:p w14:paraId="70379633" w14:textId="77777777" w:rsidR="003A5DC8" w:rsidRDefault="003A5DC8" w:rsidP="003A5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7D528D1"/>
    <w:multiLevelType w:val="hybridMultilevel"/>
    <w:tmpl w:val="8654D8B6"/>
    <w:lvl w:ilvl="0" w:tplc="FD46EF4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F1C6A"/>
    <w:multiLevelType w:val="hybridMultilevel"/>
    <w:tmpl w:val="44DC17D0"/>
    <w:lvl w:ilvl="0" w:tplc="CFDCD080">
      <w:start w:val="1"/>
      <w:numFmt w:val="bullet"/>
      <w:lvlText w:val=""/>
      <w:lvlJc w:val="left"/>
      <w:pPr>
        <w:ind w:left="720" w:hanging="360"/>
      </w:pPr>
      <w:rPr>
        <w:rFonts w:ascii="Wingdings" w:hAnsi="Wingdings" w:hint="default"/>
        <w:b w:val="0"/>
        <w:bCs/>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BE79AD"/>
    <w:multiLevelType w:val="hybridMultilevel"/>
    <w:tmpl w:val="685C232E"/>
    <w:lvl w:ilvl="0" w:tplc="FD46EF4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1213A"/>
    <w:multiLevelType w:val="hybridMultilevel"/>
    <w:tmpl w:val="DCA8C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B7E8D"/>
    <w:multiLevelType w:val="hybridMultilevel"/>
    <w:tmpl w:val="7974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212631">
    <w:abstractNumId w:val="8"/>
  </w:num>
  <w:num w:numId="2" w16cid:durableId="804276189">
    <w:abstractNumId w:val="6"/>
  </w:num>
  <w:num w:numId="3" w16cid:durableId="674459903">
    <w:abstractNumId w:val="5"/>
  </w:num>
  <w:num w:numId="4" w16cid:durableId="1308437259">
    <w:abstractNumId w:val="4"/>
  </w:num>
  <w:num w:numId="5" w16cid:durableId="2114856475">
    <w:abstractNumId w:val="7"/>
  </w:num>
  <w:num w:numId="6" w16cid:durableId="262617382">
    <w:abstractNumId w:val="3"/>
  </w:num>
  <w:num w:numId="7" w16cid:durableId="2044286654">
    <w:abstractNumId w:val="2"/>
  </w:num>
  <w:num w:numId="8" w16cid:durableId="1047338551">
    <w:abstractNumId w:val="1"/>
  </w:num>
  <w:num w:numId="9" w16cid:durableId="901602357">
    <w:abstractNumId w:val="0"/>
  </w:num>
  <w:num w:numId="10" w16cid:durableId="1052459885">
    <w:abstractNumId w:val="13"/>
  </w:num>
  <w:num w:numId="11" w16cid:durableId="1988435991">
    <w:abstractNumId w:val="9"/>
  </w:num>
  <w:num w:numId="12" w16cid:durableId="2088108618">
    <w:abstractNumId w:val="11"/>
  </w:num>
  <w:num w:numId="13" w16cid:durableId="871306051">
    <w:abstractNumId w:val="12"/>
  </w:num>
  <w:num w:numId="14" w16cid:durableId="2117942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7F69"/>
    <w:rsid w:val="00034616"/>
    <w:rsid w:val="00051D89"/>
    <w:rsid w:val="0006063C"/>
    <w:rsid w:val="000B4B16"/>
    <w:rsid w:val="000E7F70"/>
    <w:rsid w:val="001367FF"/>
    <w:rsid w:val="0015074B"/>
    <w:rsid w:val="001712E9"/>
    <w:rsid w:val="00180A3E"/>
    <w:rsid w:val="00187546"/>
    <w:rsid w:val="00227F45"/>
    <w:rsid w:val="00283FB9"/>
    <w:rsid w:val="00291275"/>
    <w:rsid w:val="0029639D"/>
    <w:rsid w:val="002A56CB"/>
    <w:rsid w:val="002E2959"/>
    <w:rsid w:val="002E361F"/>
    <w:rsid w:val="00326F90"/>
    <w:rsid w:val="003A5DC8"/>
    <w:rsid w:val="003F023F"/>
    <w:rsid w:val="004548BE"/>
    <w:rsid w:val="00547062"/>
    <w:rsid w:val="005C643B"/>
    <w:rsid w:val="005D7C76"/>
    <w:rsid w:val="00660FCC"/>
    <w:rsid w:val="006B5B55"/>
    <w:rsid w:val="00726752"/>
    <w:rsid w:val="007325E4"/>
    <w:rsid w:val="0074794E"/>
    <w:rsid w:val="007C040A"/>
    <w:rsid w:val="0082040A"/>
    <w:rsid w:val="00965EBE"/>
    <w:rsid w:val="009A5BE4"/>
    <w:rsid w:val="009E4C15"/>
    <w:rsid w:val="00AA1D8D"/>
    <w:rsid w:val="00AE5F58"/>
    <w:rsid w:val="00B47730"/>
    <w:rsid w:val="00B9172C"/>
    <w:rsid w:val="00BE5D1A"/>
    <w:rsid w:val="00BF40B1"/>
    <w:rsid w:val="00C2631C"/>
    <w:rsid w:val="00CB0664"/>
    <w:rsid w:val="00D120A1"/>
    <w:rsid w:val="00D32E5B"/>
    <w:rsid w:val="00D950AE"/>
    <w:rsid w:val="00DF573D"/>
    <w:rsid w:val="00E26A03"/>
    <w:rsid w:val="00EC44B8"/>
    <w:rsid w:val="00F16E54"/>
    <w:rsid w:val="00F47935"/>
    <w:rsid w:val="00F65572"/>
    <w:rsid w:val="00FC693F"/>
    <w:rsid w:val="10BBBB61"/>
    <w:rsid w:val="185C2FCC"/>
    <w:rsid w:val="1CA02BFE"/>
    <w:rsid w:val="20EEC5E2"/>
    <w:rsid w:val="2BAB4438"/>
    <w:rsid w:val="2BAF830B"/>
    <w:rsid w:val="2E9FA723"/>
    <w:rsid w:val="2F3FC074"/>
    <w:rsid w:val="3AAAD18D"/>
    <w:rsid w:val="4C46BC5D"/>
    <w:rsid w:val="4F12C12E"/>
    <w:rsid w:val="4FE6FDAA"/>
    <w:rsid w:val="58C341FC"/>
    <w:rsid w:val="5E9BD670"/>
    <w:rsid w:val="66216838"/>
    <w:rsid w:val="6EB39D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49273D8"/>
  <w14:defaultImageDpi w14:val="300"/>
  <w15:docId w15:val="{C74B7E22-1537-4B0E-AEE8-D08CB4EE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A5BE4"/>
    <w:rPr>
      <w:color w:val="0000FF" w:themeColor="hyperlink"/>
      <w:u w:val="single"/>
    </w:rPr>
  </w:style>
  <w:style w:type="character" w:styleId="UnresolvedMention">
    <w:name w:val="Unresolved Mention"/>
    <w:basedOn w:val="DefaultParagraphFont"/>
    <w:uiPriority w:val="99"/>
    <w:unhideWhenUsed/>
    <w:rsid w:val="009A5BE4"/>
    <w:rPr>
      <w:color w:val="605E5C"/>
      <w:shd w:val="clear" w:color="auto" w:fill="E1DFDD"/>
    </w:rPr>
  </w:style>
  <w:style w:type="character" w:styleId="CommentReference">
    <w:name w:val="annotation reference"/>
    <w:basedOn w:val="DefaultParagraphFont"/>
    <w:uiPriority w:val="99"/>
    <w:semiHidden/>
    <w:unhideWhenUsed/>
    <w:rsid w:val="002E2959"/>
    <w:rPr>
      <w:sz w:val="16"/>
      <w:szCs w:val="16"/>
    </w:rPr>
  </w:style>
  <w:style w:type="paragraph" w:styleId="CommentText">
    <w:name w:val="annotation text"/>
    <w:basedOn w:val="Normal"/>
    <w:link w:val="CommentTextChar"/>
    <w:uiPriority w:val="99"/>
    <w:unhideWhenUsed/>
    <w:rsid w:val="002E2959"/>
    <w:pPr>
      <w:spacing w:line="240" w:lineRule="auto"/>
    </w:pPr>
    <w:rPr>
      <w:sz w:val="20"/>
      <w:szCs w:val="20"/>
    </w:rPr>
  </w:style>
  <w:style w:type="character" w:customStyle="1" w:styleId="CommentTextChar">
    <w:name w:val="Comment Text Char"/>
    <w:basedOn w:val="DefaultParagraphFont"/>
    <w:link w:val="CommentText"/>
    <w:uiPriority w:val="99"/>
    <w:rsid w:val="002E2959"/>
    <w:rPr>
      <w:sz w:val="20"/>
      <w:szCs w:val="20"/>
    </w:rPr>
  </w:style>
  <w:style w:type="paragraph" w:styleId="CommentSubject">
    <w:name w:val="annotation subject"/>
    <w:basedOn w:val="CommentText"/>
    <w:next w:val="CommentText"/>
    <w:link w:val="CommentSubjectChar"/>
    <w:uiPriority w:val="99"/>
    <w:semiHidden/>
    <w:unhideWhenUsed/>
    <w:rsid w:val="002E2959"/>
    <w:rPr>
      <w:b/>
      <w:bCs/>
    </w:rPr>
  </w:style>
  <w:style w:type="character" w:customStyle="1" w:styleId="CommentSubjectChar">
    <w:name w:val="Comment Subject Char"/>
    <w:basedOn w:val="CommentTextChar"/>
    <w:link w:val="CommentSubject"/>
    <w:uiPriority w:val="99"/>
    <w:semiHidden/>
    <w:rsid w:val="002E2959"/>
    <w:rPr>
      <w:b/>
      <w:bCs/>
      <w:sz w:val="20"/>
      <w:szCs w:val="20"/>
    </w:rPr>
  </w:style>
  <w:style w:type="paragraph" w:styleId="Revision">
    <w:name w:val="Revision"/>
    <w:hidden/>
    <w:uiPriority w:val="99"/>
    <w:semiHidden/>
    <w:rsid w:val="00017F69"/>
    <w:pPr>
      <w:spacing w:after="0" w:line="240" w:lineRule="auto"/>
    </w:pPr>
  </w:style>
  <w:style w:type="character" w:styleId="FollowedHyperlink">
    <w:name w:val="FollowedHyperlink"/>
    <w:basedOn w:val="DefaultParagraphFont"/>
    <w:uiPriority w:val="99"/>
    <w:semiHidden/>
    <w:unhideWhenUsed/>
    <w:rsid w:val="00051D89"/>
    <w:rPr>
      <w:color w:val="800080" w:themeColor="followedHyperlink"/>
      <w:u w:val="single"/>
    </w:rPr>
  </w:style>
  <w:style w:type="character" w:styleId="Mention">
    <w:name w:val="Mention"/>
    <w:basedOn w:val="DefaultParagraphFont"/>
    <w:uiPriority w:val="99"/>
    <w:unhideWhenUsed/>
    <w:rsid w:val="00DF573D"/>
    <w:rPr>
      <w:color w:val="2B579A"/>
      <w:shd w:val="clear" w:color="auto" w:fill="E1DFDD"/>
    </w:rPr>
  </w:style>
  <w:style w:type="character" w:styleId="PageNumber">
    <w:name w:val="page number"/>
    <w:basedOn w:val="DefaultParagraphFont"/>
    <w:rsid w:val="003A5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9824">
      <w:bodyDiv w:val="1"/>
      <w:marLeft w:val="0"/>
      <w:marRight w:val="0"/>
      <w:marTop w:val="0"/>
      <w:marBottom w:val="0"/>
      <w:divBdr>
        <w:top w:val="none" w:sz="0" w:space="0" w:color="auto"/>
        <w:left w:val="none" w:sz="0" w:space="0" w:color="auto"/>
        <w:bottom w:val="none" w:sz="0" w:space="0" w:color="auto"/>
        <w:right w:val="none" w:sz="0" w:space="0" w:color="auto"/>
      </w:divBdr>
    </w:div>
    <w:div w:id="208882579">
      <w:bodyDiv w:val="1"/>
      <w:marLeft w:val="0"/>
      <w:marRight w:val="0"/>
      <w:marTop w:val="0"/>
      <w:marBottom w:val="0"/>
      <w:divBdr>
        <w:top w:val="none" w:sz="0" w:space="0" w:color="auto"/>
        <w:left w:val="none" w:sz="0" w:space="0" w:color="auto"/>
        <w:bottom w:val="none" w:sz="0" w:space="0" w:color="auto"/>
        <w:right w:val="none" w:sz="0" w:space="0" w:color="auto"/>
      </w:divBdr>
    </w:div>
    <w:div w:id="490103214">
      <w:bodyDiv w:val="1"/>
      <w:marLeft w:val="0"/>
      <w:marRight w:val="0"/>
      <w:marTop w:val="0"/>
      <w:marBottom w:val="0"/>
      <w:divBdr>
        <w:top w:val="none" w:sz="0" w:space="0" w:color="auto"/>
        <w:left w:val="none" w:sz="0" w:space="0" w:color="auto"/>
        <w:bottom w:val="none" w:sz="0" w:space="0" w:color="auto"/>
        <w:right w:val="none" w:sz="0" w:space="0" w:color="auto"/>
      </w:divBdr>
    </w:div>
    <w:div w:id="2014186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hsd/guidance/data-security/" TargetMode="External"/><Relationship Id="rId13" Type="http://schemas.openxmlformats.org/officeDocument/2006/relationships/hyperlink" Target="https://it.uw.edu/guides/privacy/take-action/report-an-incident-or-data-bre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wmedicinecompliance.uw.edu/clp_m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uwmedic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uw.edu/guides/security-authentication/overview-of-security/security-101/" TargetMode="External"/><Relationship Id="rId4" Type="http://schemas.openxmlformats.org/officeDocument/2006/relationships/settings" Target="settings.xml"/><Relationship Id="rId9" Type="http://schemas.openxmlformats.org/officeDocument/2006/relationships/hyperlink" Target="https://www.washington.edu/research/hsd/training/hsd-tutorials-and-video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Megan Tedell-Hlady</cp:lastModifiedBy>
  <cp:revision>11</cp:revision>
  <dcterms:created xsi:type="dcterms:W3CDTF">2025-06-18T21:24:00Z</dcterms:created>
  <dcterms:modified xsi:type="dcterms:W3CDTF">2025-06-25T00:08:00Z</dcterms:modified>
  <cp:category/>
</cp:coreProperties>
</file>