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F3C90" w14:textId="226BCCD6" w:rsidR="0044253F" w:rsidRDefault="00C02BAC" w:rsidP="00C02BAC">
      <w:pPr>
        <w:pStyle w:val="Header"/>
        <w:tabs>
          <w:tab w:val="clear" w:pos="4680"/>
          <w:tab w:val="clear" w:pos="9360"/>
          <w:tab w:val="left" w:pos="601"/>
          <w:tab w:val="right" w:pos="4884"/>
          <w:tab w:val="right" w:pos="10800"/>
        </w:tabs>
        <w:rPr>
          <w:rFonts w:cstheme="minorHAnsi"/>
          <w:b/>
          <w:bCs/>
          <w:sz w:val="28"/>
          <w:szCs w:val="28"/>
        </w:rPr>
      </w:pPr>
      <w:r>
        <w:rPr>
          <w:rFonts w:cstheme="minorHAnsi"/>
          <w:b/>
          <w:bCs/>
          <w:sz w:val="28"/>
          <w:szCs w:val="28"/>
        </w:rPr>
        <w:tab/>
      </w:r>
      <w:r>
        <w:rPr>
          <w:rFonts w:cstheme="minorHAnsi"/>
          <w:b/>
          <w:bCs/>
          <w:sz w:val="28"/>
          <w:szCs w:val="28"/>
        </w:rPr>
        <w:tab/>
      </w:r>
      <w:r w:rsidR="0044253F">
        <w:rPr>
          <w:noProof/>
        </w:rPr>
        <w:drawing>
          <wp:anchor distT="0" distB="0" distL="114300" distR="114300" simplePos="0" relativeHeight="251659264" behindDoc="1" locked="0" layoutInCell="1" allowOverlap="1" wp14:anchorId="592F2F37" wp14:editId="02332BCC">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1947358400"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7">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rsidR="0044253F" w:rsidRPr="0044253F">
        <w:rPr>
          <w:rFonts w:cstheme="minorHAnsi"/>
          <w:b/>
          <w:bCs/>
          <w:sz w:val="28"/>
          <w:szCs w:val="28"/>
        </w:rPr>
        <w:t xml:space="preserve"> </w:t>
      </w:r>
      <w:r w:rsidR="0044253F">
        <w:rPr>
          <w:rFonts w:cstheme="minorHAnsi"/>
          <w:b/>
          <w:bCs/>
          <w:sz w:val="28"/>
          <w:szCs w:val="28"/>
        </w:rPr>
        <w:t>SOP Environmental Protection</w:t>
      </w:r>
    </w:p>
    <w:p w14:paraId="5AA0782D" w14:textId="3D6A4CC0" w:rsidR="0044253F" w:rsidRPr="005D37AA" w:rsidRDefault="0044253F" w:rsidP="0044253F">
      <w:pPr>
        <w:pStyle w:val="Header"/>
        <w:tabs>
          <w:tab w:val="clear" w:pos="4680"/>
          <w:tab w:val="clear" w:pos="9360"/>
          <w:tab w:val="right" w:pos="10800"/>
        </w:tabs>
        <w:jc w:val="right"/>
      </w:pPr>
      <w:r>
        <w:rPr>
          <w:rFonts w:cstheme="minorHAnsi"/>
          <w:b/>
          <w:bCs/>
          <w:sz w:val="28"/>
          <w:szCs w:val="28"/>
        </w:rPr>
        <w:t xml:space="preserve"> Agency Research</w:t>
      </w:r>
    </w:p>
    <w:p w14:paraId="26B6AEA1" w14:textId="77777777" w:rsidR="00B67EC6" w:rsidRDefault="00B67EC6" w:rsidP="0044253F">
      <w:pPr>
        <w:shd w:val="clear" w:color="auto" w:fill="32006E"/>
      </w:pPr>
    </w:p>
    <w:p w14:paraId="6FB96DB3" w14:textId="77777777" w:rsidR="0044253F" w:rsidRDefault="0044253F" w:rsidP="0044253F"/>
    <w:p w14:paraId="4E45FAC6" w14:textId="77777777" w:rsidR="0044253F" w:rsidRDefault="0044253F" w:rsidP="0044253F"/>
    <w:p w14:paraId="71226C9A" w14:textId="4C750CEB" w:rsidR="0044253F" w:rsidRPr="00C02BAC" w:rsidRDefault="0044253F" w:rsidP="00C02BAC">
      <w:pPr>
        <w:pStyle w:val="Heading1"/>
      </w:pPr>
      <w:r w:rsidRPr="00C02BAC">
        <w:t>PURPOSE</w:t>
      </w:r>
    </w:p>
    <w:p w14:paraId="07099D4E" w14:textId="76344D5A" w:rsidR="0044253F" w:rsidRDefault="0044253F" w:rsidP="00207108">
      <w:pPr>
        <w:pStyle w:val="ListParagraph"/>
        <w:numPr>
          <w:ilvl w:val="1"/>
          <w:numId w:val="1"/>
        </w:numPr>
        <w:spacing w:before="200" w:after="80"/>
        <w:ind w:left="907" w:hanging="547"/>
        <w:contextualSpacing w:val="0"/>
      </w:pPr>
      <w:r w:rsidRPr="0044253F">
        <w:t>This document describes the additional requirements and procedures for research supported by the federal Environmental Protection Agency (EPA).</w:t>
      </w:r>
    </w:p>
    <w:p w14:paraId="2D60AFA7" w14:textId="77777777" w:rsidR="00207108" w:rsidRDefault="00207108" w:rsidP="00207108">
      <w:pPr>
        <w:pStyle w:val="ListParagraph"/>
        <w:spacing w:before="200" w:after="80"/>
        <w:ind w:left="907"/>
        <w:contextualSpacing w:val="0"/>
      </w:pPr>
    </w:p>
    <w:p w14:paraId="3FFA977E" w14:textId="5859AD45" w:rsidR="0044253F" w:rsidRDefault="0044253F" w:rsidP="00C02BAC">
      <w:pPr>
        <w:pStyle w:val="Heading1"/>
      </w:pPr>
      <w:r>
        <w:t>POLICY</w:t>
      </w:r>
    </w:p>
    <w:p w14:paraId="0BEBE34A" w14:textId="5CFBB1B4" w:rsidR="0044253F" w:rsidRDefault="0044253F" w:rsidP="00207108">
      <w:pPr>
        <w:pStyle w:val="ListParagraph"/>
        <w:numPr>
          <w:ilvl w:val="1"/>
          <w:numId w:val="1"/>
        </w:numPr>
        <w:spacing w:before="200" w:after="80"/>
        <w:ind w:left="907" w:hanging="547"/>
        <w:contextualSpacing w:val="0"/>
      </w:pPr>
      <w:r>
        <w:t>The University of Washington (UW) Institutional Review Board (IRB) ensures that EPA requirements are met before it grants IRB approval to research involving the EPA. This includes research that is funded by the EPA, conducted in EPA facilities by any person, or research conducted in any facility by EPA employees.</w:t>
      </w:r>
    </w:p>
    <w:p w14:paraId="615A4DD0" w14:textId="77777777" w:rsidR="00207108" w:rsidRDefault="00207108" w:rsidP="00207108">
      <w:pPr>
        <w:pStyle w:val="ListParagraph"/>
        <w:spacing w:before="200" w:after="80"/>
        <w:ind w:left="907"/>
        <w:contextualSpacing w:val="0"/>
      </w:pPr>
    </w:p>
    <w:p w14:paraId="52B08E52" w14:textId="1248B060" w:rsidR="0044253F" w:rsidRDefault="0044253F" w:rsidP="00C02BAC">
      <w:pPr>
        <w:pStyle w:val="Heading1"/>
      </w:pPr>
      <w:r>
        <w:t>DEFINITIONS</w:t>
      </w:r>
    </w:p>
    <w:p w14:paraId="50B2BFC9" w14:textId="3714A0CC" w:rsidR="0044253F" w:rsidRPr="0044253F" w:rsidRDefault="0044253F" w:rsidP="00207108">
      <w:pPr>
        <w:pStyle w:val="ListParagraph"/>
        <w:numPr>
          <w:ilvl w:val="1"/>
          <w:numId w:val="1"/>
        </w:numPr>
        <w:spacing w:before="200" w:after="80"/>
        <w:ind w:left="907" w:hanging="547"/>
        <w:contextualSpacing w:val="0"/>
      </w:pPr>
      <w:r>
        <w:rPr>
          <w:u w:val="single"/>
        </w:rPr>
        <w:t>Intentional exposure research</w:t>
      </w:r>
      <w:r>
        <w:t xml:space="preserve">: </w:t>
      </w:r>
      <w:r w:rsidRPr="00A65CF3">
        <w:t xml:space="preserve">Research where the exposure experienced by the subjects would not have occurred if the subject had not participated in the study. This includes </w:t>
      </w:r>
      <w:proofErr w:type="gramStart"/>
      <w:r w:rsidRPr="00A65CF3">
        <w:t>any</w:t>
      </w:r>
      <w:proofErr w:type="gramEnd"/>
      <w:r w:rsidRPr="00A65CF3">
        <w:t xml:space="preserve"> research in which the subject’s exposure is artificially manipulated or controlled (i.e., the researcher controls some aspect of the exposure under study). </w:t>
      </w:r>
      <w:r>
        <w:t xml:space="preserve">It may </w:t>
      </w:r>
      <w:r w:rsidRPr="00A65CF3">
        <w:rPr>
          <w:bCs/>
        </w:rPr>
        <w:t xml:space="preserve">involve intentional dosing where the study substance is administered directly. </w:t>
      </w:r>
      <w:r>
        <w:rPr>
          <w:bCs/>
        </w:rPr>
        <w:t xml:space="preserve">It also includes controlling the subject’s </w:t>
      </w:r>
      <w:r w:rsidRPr="00A65CF3">
        <w:rPr>
          <w:bCs/>
        </w:rPr>
        <w:t>behavior so as to bring him or her into contact with a study substance already in the environment.</w:t>
      </w:r>
    </w:p>
    <w:p w14:paraId="17636593" w14:textId="0151D307" w:rsidR="0044253F" w:rsidRDefault="0044253F" w:rsidP="00207108">
      <w:pPr>
        <w:pStyle w:val="ListParagraph"/>
        <w:numPr>
          <w:ilvl w:val="1"/>
          <w:numId w:val="1"/>
        </w:numPr>
        <w:spacing w:after="80"/>
        <w:ind w:left="907" w:hanging="547"/>
        <w:contextualSpacing w:val="0"/>
      </w:pPr>
      <w:r w:rsidRPr="00CA37B7">
        <w:rPr>
          <w:u w:val="single"/>
        </w:rPr>
        <w:t>Observational research</w:t>
      </w:r>
      <w:r>
        <w:t>: Any research that does not involve intentional exposure. Studies that involve naturally occurring environmental exposures may meet the regulatory definition of observational research (if the subject’s exposure is not artificially manipulated or controlled).</w:t>
      </w:r>
    </w:p>
    <w:p w14:paraId="1C943D31" w14:textId="3AF86230" w:rsidR="0044253F" w:rsidRDefault="0044253F" w:rsidP="00207108">
      <w:pPr>
        <w:pStyle w:val="ListParagraph"/>
        <w:numPr>
          <w:ilvl w:val="1"/>
          <w:numId w:val="1"/>
        </w:numPr>
        <w:spacing w:after="80"/>
        <w:ind w:left="907" w:hanging="547"/>
        <w:contextualSpacing w:val="0"/>
      </w:pPr>
      <w:r>
        <w:rPr>
          <w:u w:val="single"/>
        </w:rPr>
        <w:t>Child</w:t>
      </w:r>
      <w:r w:rsidRPr="00334E10">
        <w:t>:</w:t>
      </w:r>
      <w:r>
        <w:t xml:space="preserve"> A person who has not attained the age of 18 years (40 CFR 26.202). There is no provision in EPA regulations for deferral to state or local law in defining “child” and “adult”.</w:t>
      </w:r>
    </w:p>
    <w:p w14:paraId="2DEDEACF" w14:textId="77777777" w:rsidR="00207108" w:rsidRDefault="00207108" w:rsidP="00207108">
      <w:pPr>
        <w:pStyle w:val="ListParagraph"/>
        <w:spacing w:before="200" w:after="80"/>
        <w:ind w:left="907"/>
        <w:contextualSpacing w:val="0"/>
      </w:pPr>
    </w:p>
    <w:p w14:paraId="274D6F99" w14:textId="194AA6BE" w:rsidR="0044253F" w:rsidRDefault="0044253F" w:rsidP="00C02BAC">
      <w:pPr>
        <w:pStyle w:val="Heading1"/>
      </w:pPr>
      <w:r>
        <w:t>RESPONSIBILITIES</w:t>
      </w:r>
    </w:p>
    <w:p w14:paraId="6C229FFE" w14:textId="49A61C3D" w:rsidR="0044253F" w:rsidRDefault="0044253F" w:rsidP="00207108">
      <w:pPr>
        <w:pStyle w:val="ListParagraph"/>
        <w:numPr>
          <w:ilvl w:val="1"/>
          <w:numId w:val="1"/>
        </w:numPr>
        <w:spacing w:before="200" w:after="80"/>
        <w:ind w:left="907" w:hanging="547"/>
        <w:contextualSpacing w:val="0"/>
      </w:pPr>
      <w:r>
        <w:t>Researchers are responsible for:</w:t>
      </w:r>
    </w:p>
    <w:p w14:paraId="68C32701" w14:textId="42B8F9AF" w:rsidR="0044253F" w:rsidRDefault="0044253F" w:rsidP="00207108">
      <w:pPr>
        <w:pStyle w:val="ListParagraph"/>
        <w:numPr>
          <w:ilvl w:val="2"/>
          <w:numId w:val="1"/>
        </w:numPr>
        <w:spacing w:after="80"/>
        <w:ind w:left="1530" w:hanging="630"/>
        <w:contextualSpacing w:val="0"/>
      </w:pPr>
      <w:r>
        <w:t>Meeting the additional requirements of the EPA.</w:t>
      </w:r>
    </w:p>
    <w:p w14:paraId="33576314" w14:textId="5B5E157C" w:rsidR="0044253F" w:rsidRDefault="0044253F" w:rsidP="00207108">
      <w:pPr>
        <w:pStyle w:val="ListParagraph"/>
        <w:numPr>
          <w:ilvl w:val="2"/>
          <w:numId w:val="1"/>
        </w:numPr>
        <w:spacing w:after="80"/>
        <w:ind w:left="1530" w:hanging="630"/>
        <w:contextualSpacing w:val="0"/>
      </w:pPr>
      <w:r>
        <w:t>Communicating with their EPA Program Officer to ensure that all EPA requirements are met prior to starting an IRB-approved study, including obtaining approval from the EPA Human Subjects Research Review Official.</w:t>
      </w:r>
    </w:p>
    <w:p w14:paraId="25676A81" w14:textId="35428EE4" w:rsidR="00C5404E" w:rsidRDefault="00C5404E" w:rsidP="00207108">
      <w:pPr>
        <w:pStyle w:val="ListParagraph"/>
        <w:numPr>
          <w:ilvl w:val="1"/>
          <w:numId w:val="1"/>
        </w:numPr>
        <w:spacing w:after="80"/>
        <w:ind w:left="900" w:hanging="540"/>
        <w:contextualSpacing w:val="0"/>
      </w:pPr>
      <w:r>
        <w:t>The IRB is responsible for ensuring that the EPA requirements are met prior to granting IRB approval.</w:t>
      </w:r>
    </w:p>
    <w:p w14:paraId="554BA932" w14:textId="77777777" w:rsidR="00207108" w:rsidRDefault="00207108" w:rsidP="00207108">
      <w:pPr>
        <w:pStyle w:val="ListParagraph"/>
        <w:spacing w:before="200" w:after="80"/>
        <w:ind w:left="907"/>
        <w:contextualSpacing w:val="0"/>
      </w:pPr>
    </w:p>
    <w:p w14:paraId="14C11720" w14:textId="500A887B" w:rsidR="00C5404E" w:rsidRPr="00C5404E" w:rsidRDefault="00C5404E" w:rsidP="00C02BAC">
      <w:pPr>
        <w:pStyle w:val="Heading1"/>
      </w:pPr>
      <w:r>
        <w:lastRenderedPageBreak/>
        <w:t>PROCEDURES: Researchers</w:t>
      </w:r>
    </w:p>
    <w:p w14:paraId="33F71288" w14:textId="30755F4F" w:rsidR="00C5404E" w:rsidRDefault="00C5404E" w:rsidP="00207108">
      <w:pPr>
        <w:pStyle w:val="ListParagraph"/>
        <w:numPr>
          <w:ilvl w:val="1"/>
          <w:numId w:val="1"/>
        </w:numPr>
        <w:spacing w:before="200" w:after="80"/>
        <w:ind w:left="907" w:hanging="547"/>
        <w:contextualSpacing w:val="0"/>
      </w:pPr>
      <w:r>
        <w:t>The researcher obtains approval or exempt status from the EPA Human Subjects Research Review Official (HSRRO) before beginning the research. This is required for any activities that will meet the regulatory definition of research with human subjects during the period of EPA support.</w:t>
      </w:r>
    </w:p>
    <w:p w14:paraId="64EBECE7" w14:textId="476058B0" w:rsidR="00C5404E" w:rsidRDefault="00C5404E" w:rsidP="00207108">
      <w:pPr>
        <w:pStyle w:val="ListParagraph"/>
        <w:numPr>
          <w:ilvl w:val="1"/>
          <w:numId w:val="1"/>
        </w:numPr>
        <w:spacing w:after="80"/>
        <w:ind w:left="900" w:hanging="540"/>
        <w:contextualSpacing w:val="0"/>
      </w:pPr>
      <w:r>
        <w:t>When is human subjects review required by the EPA Human Subjects Research Review Official? Per EPA policy:</w:t>
      </w:r>
    </w:p>
    <w:p w14:paraId="7AECB470" w14:textId="19418E77" w:rsidR="00C5404E" w:rsidRDefault="00C5404E" w:rsidP="00207108">
      <w:pPr>
        <w:pStyle w:val="ListParagraph"/>
        <w:numPr>
          <w:ilvl w:val="2"/>
          <w:numId w:val="1"/>
        </w:numPr>
        <w:spacing w:after="80"/>
        <w:ind w:left="1530" w:hanging="630"/>
        <w:contextualSpacing w:val="0"/>
      </w:pPr>
      <w:r w:rsidRPr="00CA37B7">
        <w:rPr>
          <w:u w:val="single"/>
        </w:rPr>
        <w:t>For Support Agreements</w:t>
      </w:r>
      <w:r>
        <w:t>: Before the agreement is signed by the UW Office of Sponsored Programs.</w:t>
      </w:r>
    </w:p>
    <w:p w14:paraId="0674C179" w14:textId="35399DA5" w:rsidR="00C5404E" w:rsidRDefault="00C5404E" w:rsidP="00207108">
      <w:pPr>
        <w:pStyle w:val="ListParagraph"/>
        <w:numPr>
          <w:ilvl w:val="2"/>
          <w:numId w:val="1"/>
        </w:numPr>
        <w:spacing w:after="80"/>
        <w:ind w:left="1530" w:hanging="630"/>
        <w:contextualSpacing w:val="0"/>
      </w:pPr>
      <w:r w:rsidRPr="00CA37B7">
        <w:rPr>
          <w:u w:val="single"/>
        </w:rPr>
        <w:t>For Projects</w:t>
      </w:r>
      <w:r>
        <w:t>: After the UW IRB has approved the project but before the project begins.</w:t>
      </w:r>
    </w:p>
    <w:p w14:paraId="7AF805C6" w14:textId="6CF1AB75" w:rsidR="00C5404E" w:rsidRDefault="008854AE" w:rsidP="00207108">
      <w:pPr>
        <w:pStyle w:val="ListParagraph"/>
        <w:numPr>
          <w:ilvl w:val="2"/>
          <w:numId w:val="1"/>
        </w:numPr>
        <w:spacing w:after="80"/>
        <w:ind w:left="1530" w:hanging="630"/>
        <w:contextualSpacing w:val="0"/>
      </w:pPr>
      <w:r w:rsidRPr="00CA37B7">
        <w:rPr>
          <w:u w:val="single"/>
        </w:rPr>
        <w:t>Not Yet Supported</w:t>
      </w:r>
      <w:r w:rsidRPr="00CA37B7">
        <w:t>:</w:t>
      </w:r>
      <w:r>
        <w:t xml:space="preserve"> Researchers are required to apply EPA human subjects regulations to all research where there is the </w:t>
      </w:r>
      <w:r w:rsidRPr="00CA37B7">
        <w:rPr>
          <w:b/>
          <w:i/>
        </w:rPr>
        <w:t>intent</w:t>
      </w:r>
      <w:r>
        <w:t xml:space="preserve"> to submit a request for EPA support.</w:t>
      </w:r>
    </w:p>
    <w:p w14:paraId="4B1C1D89" w14:textId="6EE804E7" w:rsidR="008854AE" w:rsidRDefault="008854AE" w:rsidP="00207108">
      <w:pPr>
        <w:pStyle w:val="ListParagraph"/>
        <w:numPr>
          <w:ilvl w:val="1"/>
          <w:numId w:val="1"/>
        </w:numPr>
        <w:spacing w:after="80"/>
        <w:ind w:left="900" w:hanging="540"/>
        <w:contextualSpacing w:val="0"/>
      </w:pPr>
      <w:r>
        <w:t xml:space="preserve">Researchers may obtain information about IRB review requirements from the </w:t>
      </w:r>
      <w:hyperlink r:id="rId8" w:history="1">
        <w:r w:rsidRPr="008854AE">
          <w:rPr>
            <w:rStyle w:val="Hyperlink"/>
            <w:b/>
            <w:bCs/>
            <w:color w:val="0000FF"/>
          </w:rPr>
          <w:t>WORKSHEET: Environmental Protection Agency</w:t>
        </w:r>
        <w:r w:rsidRPr="00F44FEE">
          <w:rPr>
            <w:rStyle w:val="Hyperlink"/>
          </w:rPr>
          <w:t>.</w:t>
        </w:r>
      </w:hyperlink>
    </w:p>
    <w:p w14:paraId="01936CDD" w14:textId="77777777" w:rsidR="00207108" w:rsidRDefault="00207108" w:rsidP="00207108">
      <w:pPr>
        <w:pStyle w:val="ListParagraph"/>
        <w:spacing w:before="200" w:after="80"/>
        <w:ind w:left="907"/>
        <w:contextualSpacing w:val="0"/>
      </w:pPr>
    </w:p>
    <w:p w14:paraId="56303812" w14:textId="728E3CF7" w:rsidR="008854AE" w:rsidRDefault="008854AE" w:rsidP="00C02BAC">
      <w:pPr>
        <w:pStyle w:val="Heading1"/>
      </w:pPr>
      <w:r>
        <w:t>PROCEDURES: IRB and Human Subjects Division (HSD)</w:t>
      </w:r>
    </w:p>
    <w:p w14:paraId="1C600845" w14:textId="49FC85D9" w:rsidR="008854AE" w:rsidRDefault="008854AE" w:rsidP="001332B6">
      <w:pPr>
        <w:pStyle w:val="ListParagraph"/>
        <w:numPr>
          <w:ilvl w:val="1"/>
          <w:numId w:val="1"/>
        </w:numPr>
        <w:spacing w:before="200" w:after="80"/>
        <w:contextualSpacing w:val="0"/>
      </w:pPr>
      <w:r w:rsidRPr="00A260BD">
        <w:rPr>
          <w:u w:val="single"/>
        </w:rPr>
        <w:t>Pre-review</w:t>
      </w:r>
      <w:r>
        <w:t>. As part of the standard pre-review process (</w:t>
      </w:r>
      <w:r w:rsidRPr="00A260BD">
        <w:rPr>
          <w:b/>
        </w:rPr>
        <w:t>SOP Pre-review</w:t>
      </w:r>
      <w:r>
        <w:t xml:space="preserve">) of a new application or modification, HSD staff use the </w:t>
      </w:r>
      <w:hyperlink r:id="rId9" w:history="1">
        <w:r w:rsidRPr="008854AE">
          <w:rPr>
            <w:rStyle w:val="Hyperlink"/>
            <w:b/>
            <w:bCs/>
            <w:color w:val="0000FF"/>
          </w:rPr>
          <w:t>WORKSHEET: Environmental Protection Agency</w:t>
        </w:r>
      </w:hyperlink>
      <w:r>
        <w:rPr>
          <w:b/>
        </w:rPr>
        <w:t xml:space="preserve"> </w:t>
      </w:r>
      <w:r>
        <w:t>to confirm that the materials provided by the investigator address the EPA requirements.</w:t>
      </w:r>
    </w:p>
    <w:p w14:paraId="11BAEE4E" w14:textId="00D4ECC7" w:rsidR="008854AE" w:rsidRDefault="008854AE" w:rsidP="001332B6">
      <w:pPr>
        <w:pStyle w:val="ListParagraph"/>
        <w:numPr>
          <w:ilvl w:val="1"/>
          <w:numId w:val="1"/>
        </w:numPr>
        <w:spacing w:after="80"/>
        <w:contextualSpacing w:val="0"/>
      </w:pPr>
      <w:r>
        <w:rPr>
          <w:u w:val="single"/>
        </w:rPr>
        <w:t>IRB review</w:t>
      </w:r>
      <w:r w:rsidRPr="00F50D2E">
        <w:t>.</w:t>
      </w:r>
    </w:p>
    <w:p w14:paraId="0C967802" w14:textId="5010548A" w:rsidR="008854AE" w:rsidRDefault="008854AE" w:rsidP="001332B6">
      <w:pPr>
        <w:pStyle w:val="ListParagraph"/>
        <w:numPr>
          <w:ilvl w:val="2"/>
          <w:numId w:val="1"/>
        </w:numPr>
        <w:spacing w:after="80"/>
        <w:ind w:left="1530" w:hanging="630"/>
        <w:contextualSpacing w:val="0"/>
      </w:pPr>
      <w:r>
        <w:t xml:space="preserve">The IRB uses the EPA definitions provided above (Section 3) to determine whether the research involves </w:t>
      </w:r>
      <w:r w:rsidRPr="003615F7">
        <w:rPr>
          <w:u w:val="single"/>
        </w:rPr>
        <w:t xml:space="preserve">intentional and/or observational exposure </w:t>
      </w:r>
      <w:r>
        <w:t>research.</w:t>
      </w:r>
    </w:p>
    <w:p w14:paraId="45519936" w14:textId="6F4EEBC0" w:rsidR="008854AE" w:rsidRDefault="008854AE" w:rsidP="001332B6">
      <w:pPr>
        <w:pStyle w:val="ListParagraph"/>
        <w:numPr>
          <w:ilvl w:val="3"/>
          <w:numId w:val="1"/>
        </w:numPr>
        <w:spacing w:after="80"/>
        <w:ind w:left="2430" w:hanging="900"/>
        <w:contextualSpacing w:val="0"/>
      </w:pPr>
      <w:r>
        <w:t>It is EPA policy that the risk level of the research (including zero or minimal risk) is irrelevant to the determination of whether the research involves intentional exposure or is observational.</w:t>
      </w:r>
    </w:p>
    <w:p w14:paraId="35D39739" w14:textId="38DFB56D" w:rsidR="008854AE" w:rsidRDefault="008854AE" w:rsidP="001332B6">
      <w:pPr>
        <w:pStyle w:val="ListParagraph"/>
        <w:numPr>
          <w:ilvl w:val="2"/>
          <w:numId w:val="1"/>
        </w:numPr>
        <w:spacing w:after="80"/>
        <w:ind w:left="1530" w:hanging="630"/>
        <w:contextualSpacing w:val="0"/>
      </w:pPr>
      <w:r>
        <w:t xml:space="preserve">The IRB reviews the submitted materials to ensure that the proposed research appropriately addresses and complies with the EPA requirements. The </w:t>
      </w:r>
      <w:hyperlink r:id="rId10" w:history="1">
        <w:r w:rsidRPr="008854AE">
          <w:rPr>
            <w:rStyle w:val="Hyperlink"/>
            <w:b/>
            <w:bCs/>
            <w:color w:val="0000FF"/>
          </w:rPr>
          <w:t>WORKSHEET: Environmental Protection Agency</w:t>
        </w:r>
      </w:hyperlink>
      <w:r>
        <w:rPr>
          <w:b/>
        </w:rPr>
        <w:t xml:space="preserve"> </w:t>
      </w:r>
      <w:r>
        <w:t>is used to guide and document the review.</w:t>
      </w:r>
    </w:p>
    <w:p w14:paraId="13A3E7EC" w14:textId="77777777" w:rsidR="001332B6" w:rsidRDefault="001332B6" w:rsidP="001332B6">
      <w:pPr>
        <w:pStyle w:val="ListParagraph"/>
        <w:spacing w:before="200" w:after="80"/>
        <w:ind w:left="1526"/>
        <w:contextualSpacing w:val="0"/>
      </w:pPr>
    </w:p>
    <w:p w14:paraId="272FB481" w14:textId="0A255D95" w:rsidR="002D6792" w:rsidRDefault="002D6792" w:rsidP="00C02BAC">
      <w:pPr>
        <w:pStyle w:val="Heading1"/>
      </w:pPr>
      <w:r>
        <w:t>MATERIALS</w:t>
      </w:r>
    </w:p>
    <w:p w14:paraId="191A852A" w14:textId="081D6605" w:rsidR="002D6792" w:rsidRPr="002D6792" w:rsidRDefault="002D6792" w:rsidP="001332B6">
      <w:pPr>
        <w:pStyle w:val="ListParagraph"/>
        <w:numPr>
          <w:ilvl w:val="1"/>
          <w:numId w:val="1"/>
        </w:numPr>
        <w:spacing w:before="200" w:after="80"/>
        <w:ind w:left="907" w:hanging="547"/>
        <w:contextualSpacing w:val="0"/>
      </w:pPr>
      <w:hyperlink r:id="rId11" w:history="1">
        <w:r w:rsidRPr="008854AE">
          <w:rPr>
            <w:rStyle w:val="Hyperlink"/>
            <w:b/>
            <w:bCs/>
            <w:color w:val="0000FF"/>
          </w:rPr>
          <w:t>WORKSHEET: Environmental Protection Agency</w:t>
        </w:r>
      </w:hyperlink>
    </w:p>
    <w:p w14:paraId="02AAABC8" w14:textId="77777777" w:rsidR="002D6792" w:rsidRDefault="002D6792" w:rsidP="001332B6">
      <w:pPr>
        <w:pStyle w:val="ListParagraph"/>
        <w:numPr>
          <w:ilvl w:val="1"/>
          <w:numId w:val="1"/>
        </w:numPr>
        <w:spacing w:before="200" w:after="80"/>
        <w:ind w:left="907" w:hanging="547"/>
        <w:contextualSpacing w:val="0"/>
      </w:pPr>
      <w:r w:rsidRPr="002D6792">
        <w:t>SOP Pre-review</w:t>
      </w:r>
    </w:p>
    <w:p w14:paraId="5071DD94" w14:textId="77777777" w:rsidR="001332B6" w:rsidRPr="002D6792" w:rsidRDefault="001332B6" w:rsidP="001332B6">
      <w:pPr>
        <w:pStyle w:val="ListParagraph"/>
        <w:spacing w:before="200" w:after="80"/>
        <w:ind w:left="907"/>
        <w:contextualSpacing w:val="0"/>
      </w:pPr>
    </w:p>
    <w:p w14:paraId="197BC26C" w14:textId="27DE108F" w:rsidR="002D6792" w:rsidRDefault="002D6792" w:rsidP="00C02BAC">
      <w:pPr>
        <w:pStyle w:val="Heading1"/>
      </w:pPr>
      <w:r>
        <w:t>REFERENCES</w:t>
      </w:r>
    </w:p>
    <w:p w14:paraId="38262FCD" w14:textId="07CF0FC6" w:rsidR="002D6792" w:rsidRDefault="002D6792" w:rsidP="00500569">
      <w:pPr>
        <w:pStyle w:val="ListParagraph"/>
        <w:numPr>
          <w:ilvl w:val="1"/>
          <w:numId w:val="1"/>
        </w:numPr>
        <w:spacing w:before="200" w:after="80"/>
        <w:ind w:left="907" w:hanging="547"/>
        <w:contextualSpacing w:val="0"/>
      </w:pPr>
      <w:r>
        <w:t>EPA Human Subjects Protection Regulations 40 CFR 26</w:t>
      </w:r>
    </w:p>
    <w:p w14:paraId="56418AFE" w14:textId="0B318689" w:rsidR="002D6792" w:rsidRDefault="002D6792" w:rsidP="00500569">
      <w:pPr>
        <w:pStyle w:val="ListParagraph"/>
        <w:numPr>
          <w:ilvl w:val="1"/>
          <w:numId w:val="1"/>
        </w:numPr>
        <w:spacing w:before="200" w:after="80"/>
        <w:ind w:left="907" w:hanging="547"/>
        <w:contextualSpacing w:val="0"/>
      </w:pPr>
      <w:r>
        <w:t xml:space="preserve">EPA website: Conducting Human Subjects Research at EPA </w:t>
      </w:r>
      <w:hyperlink r:id="rId12" w:history="1">
        <w:r w:rsidRPr="00F44FEE">
          <w:rPr>
            <w:rStyle w:val="Hyperlink"/>
          </w:rPr>
          <w:t>https://www.epa.gov/osa/basic-information-about-human-subjects-research-0</w:t>
        </w:r>
      </w:hyperlink>
    </w:p>
    <w:p w14:paraId="142FDDC4" w14:textId="36C132ED" w:rsidR="002D6792" w:rsidRDefault="002D6792" w:rsidP="00500569">
      <w:pPr>
        <w:pStyle w:val="ListParagraph"/>
        <w:numPr>
          <w:ilvl w:val="1"/>
          <w:numId w:val="1"/>
        </w:numPr>
        <w:spacing w:before="200" w:after="80"/>
        <w:ind w:left="907" w:hanging="547"/>
        <w:contextualSpacing w:val="0"/>
      </w:pPr>
      <w:r>
        <w:lastRenderedPageBreak/>
        <w:t>EPA Order 1000.17 A1, approval date 5/27/11, “Policy and Procedures on Protection of Human Research Subjects in EPA Conducted or Supported Research”.</w:t>
      </w:r>
    </w:p>
    <w:p w14:paraId="4FD3CA91" w14:textId="77777777" w:rsidR="002D6792" w:rsidRDefault="002D6792" w:rsidP="002D6792"/>
    <w:p w14:paraId="2B9AD434" w14:textId="77777777" w:rsidR="002D6792" w:rsidRDefault="002D6792" w:rsidP="002D6792"/>
    <w:p w14:paraId="341E58C5" w14:textId="3FA87345" w:rsidR="002D6792" w:rsidRDefault="002D6792" w:rsidP="002D6792">
      <w:r>
        <w:rPr>
          <w:b/>
          <w:bCs/>
          <w:sz w:val="18"/>
          <w:szCs w:val="18"/>
        </w:rPr>
        <w:t xml:space="preserve">Key Words: </w:t>
      </w:r>
      <w:r>
        <w:rPr>
          <w:sz w:val="18"/>
          <w:szCs w:val="18"/>
        </w:rPr>
        <w:t>Federal agencies</w:t>
      </w:r>
    </w:p>
    <w:sectPr w:rsidR="002D679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BCBF0" w14:textId="77777777" w:rsidR="00762528" w:rsidRDefault="00762528" w:rsidP="00E15F80">
      <w:r>
        <w:separator/>
      </w:r>
    </w:p>
  </w:endnote>
  <w:endnote w:type="continuationSeparator" w:id="0">
    <w:p w14:paraId="37D060F8" w14:textId="77777777" w:rsidR="00762528" w:rsidRDefault="00762528" w:rsidP="00E15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0A869" w14:textId="2794690F" w:rsidR="00E15F80" w:rsidRDefault="00E15F80" w:rsidP="00E15F80">
    <w:pPr>
      <w:pStyle w:val="Footer"/>
      <w:tabs>
        <w:tab w:val="clear" w:pos="4680"/>
        <w:tab w:val="clear" w:pos="9360"/>
        <w:tab w:val="center" w:pos="5310"/>
        <w:tab w:val="right" w:pos="10800"/>
      </w:tabs>
    </w:pPr>
    <w:r w:rsidRPr="005031DB">
      <w:rPr>
        <w:rFonts w:cs="Calibri"/>
        <w:sz w:val="18"/>
        <w:szCs w:val="18"/>
      </w:rPr>
      <w:t xml:space="preserve">Date Posted </w:t>
    </w:r>
    <w:r>
      <w:rPr>
        <w:rFonts w:cs="Calibri"/>
        <w:sz w:val="18"/>
        <w:szCs w:val="18"/>
      </w:rPr>
      <w:t>02.26.2026</w:t>
    </w:r>
  </w:p>
  <w:p w14:paraId="69D8F047" w14:textId="24718209" w:rsidR="00E15F80" w:rsidRDefault="00E15F80" w:rsidP="00E15F80">
    <w:pPr>
      <w:pStyle w:val="Footer"/>
      <w:tabs>
        <w:tab w:val="clear" w:pos="4680"/>
        <w:tab w:val="clear" w:pos="9360"/>
        <w:tab w:val="center" w:pos="5310"/>
        <w:tab w:val="right" w:pos="10800"/>
      </w:tabs>
      <w:rPr>
        <w:rFonts w:cs="Calibri"/>
        <w:sz w:val="18"/>
        <w:szCs w:val="18"/>
      </w:rPr>
    </w:pPr>
    <w:r>
      <w:rPr>
        <w:rFonts w:cs="Calibri"/>
        <w:sz w:val="18"/>
        <w:szCs w:val="18"/>
      </w:rPr>
      <w:t xml:space="preserve">SOP Environmental Protection Agency Research </w:t>
    </w:r>
  </w:p>
  <w:p w14:paraId="599D440A" w14:textId="51D81636" w:rsidR="00E15F80" w:rsidRDefault="00E15F80" w:rsidP="00E15F80">
    <w:pPr>
      <w:pStyle w:val="Footer"/>
      <w:tabs>
        <w:tab w:val="clear" w:pos="4680"/>
        <w:tab w:val="clear" w:pos="9360"/>
        <w:tab w:val="center" w:pos="5310"/>
        <w:tab w:val="right" w:pos="10800"/>
      </w:tabs>
      <w:rPr>
        <w:rFonts w:cs="Calibri"/>
        <w:sz w:val="18"/>
        <w:szCs w:val="18"/>
      </w:rPr>
    </w:pPr>
    <w:r w:rsidRPr="1331C5BB">
      <w:rPr>
        <w:rFonts w:cs="Calibri"/>
        <w:sz w:val="18"/>
        <w:szCs w:val="18"/>
      </w:rPr>
      <w:t xml:space="preserve">Version </w:t>
    </w:r>
    <w:r>
      <w:rPr>
        <w:rFonts w:cs="Calibri"/>
        <w:sz w:val="18"/>
        <w:szCs w:val="18"/>
      </w:rPr>
      <w:t>1.3</w:t>
    </w:r>
  </w:p>
  <w:p w14:paraId="2EB6E6A1" w14:textId="4288BF44" w:rsidR="00E15F80" w:rsidRPr="00E15F80" w:rsidRDefault="00E15F80" w:rsidP="00E15F80">
    <w:pPr>
      <w:pStyle w:val="Footer"/>
      <w:tabs>
        <w:tab w:val="clear" w:pos="4680"/>
        <w:tab w:val="clear" w:pos="9360"/>
        <w:tab w:val="center" w:pos="5310"/>
        <w:tab w:val="right" w:pos="10800"/>
      </w:tabs>
      <w:rPr>
        <w:rFonts w:cs="Calibri"/>
        <w:bCs/>
        <w:sz w:val="18"/>
        <w:szCs w:val="18"/>
      </w:rPr>
    </w:pPr>
    <w:r w:rsidRPr="005031DB">
      <w:rPr>
        <w:rFonts w:cs="Calibri"/>
        <w:sz w:val="18"/>
        <w:szCs w:val="18"/>
      </w:rPr>
      <w:t xml:space="preserve">Page </w:t>
    </w:r>
    <w:r w:rsidRPr="005031DB">
      <w:rPr>
        <w:rFonts w:cs="Calibri"/>
        <w:bCs/>
        <w:sz w:val="18"/>
        <w:szCs w:val="18"/>
      </w:rPr>
      <w:fldChar w:fldCharType="begin"/>
    </w:r>
    <w:r w:rsidRPr="005031DB">
      <w:rPr>
        <w:rFonts w:cs="Calibri"/>
        <w:bCs/>
        <w:sz w:val="18"/>
        <w:szCs w:val="18"/>
      </w:rPr>
      <w:instrText xml:space="preserve"> PAGE  \* Arabic  \* MERGEFORMAT </w:instrText>
    </w:r>
    <w:r w:rsidRPr="005031DB">
      <w:rPr>
        <w:rFonts w:cs="Calibri"/>
        <w:bCs/>
        <w:sz w:val="18"/>
        <w:szCs w:val="18"/>
      </w:rPr>
      <w:fldChar w:fldCharType="separate"/>
    </w:r>
    <w:r>
      <w:rPr>
        <w:rFonts w:cs="Calibri"/>
        <w:bCs/>
        <w:sz w:val="18"/>
        <w:szCs w:val="18"/>
      </w:rPr>
      <w:t>1</w:t>
    </w:r>
    <w:r w:rsidRPr="005031DB">
      <w:rPr>
        <w:rFonts w:cs="Calibri"/>
        <w:bCs/>
        <w:sz w:val="18"/>
        <w:szCs w:val="18"/>
      </w:rPr>
      <w:fldChar w:fldCharType="end"/>
    </w:r>
    <w:r w:rsidRPr="005031DB">
      <w:rPr>
        <w:rFonts w:cs="Calibri"/>
        <w:sz w:val="18"/>
        <w:szCs w:val="18"/>
      </w:rPr>
      <w:t xml:space="preserve"> of </w:t>
    </w:r>
    <w:r w:rsidRPr="005031DB">
      <w:rPr>
        <w:rFonts w:cs="Calibri"/>
        <w:bCs/>
        <w:sz w:val="18"/>
        <w:szCs w:val="18"/>
      </w:rPr>
      <w:fldChar w:fldCharType="begin"/>
    </w:r>
    <w:r w:rsidRPr="005031DB">
      <w:rPr>
        <w:rFonts w:cs="Calibri"/>
        <w:bCs/>
        <w:sz w:val="18"/>
        <w:szCs w:val="18"/>
      </w:rPr>
      <w:instrText xml:space="preserve"> NUMPAGES  \* Arabic  \* MERGEFORMAT </w:instrText>
    </w:r>
    <w:r w:rsidRPr="005031DB">
      <w:rPr>
        <w:rFonts w:cs="Calibri"/>
        <w:bCs/>
        <w:sz w:val="18"/>
        <w:szCs w:val="18"/>
      </w:rPr>
      <w:fldChar w:fldCharType="separate"/>
    </w:r>
    <w:r>
      <w:rPr>
        <w:rFonts w:cs="Calibri"/>
        <w:bCs/>
        <w:sz w:val="18"/>
        <w:szCs w:val="18"/>
      </w:rPr>
      <w:t>1</w:t>
    </w:r>
    <w:r w:rsidRPr="005031DB">
      <w:rPr>
        <w:rFonts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A8805" w14:textId="77777777" w:rsidR="00762528" w:rsidRDefault="00762528" w:rsidP="00E15F80">
      <w:r>
        <w:separator/>
      </w:r>
    </w:p>
  </w:footnote>
  <w:footnote w:type="continuationSeparator" w:id="0">
    <w:p w14:paraId="2143152F" w14:textId="77777777" w:rsidR="00762528" w:rsidRDefault="00762528" w:rsidP="00E15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FE38D2"/>
    <w:multiLevelType w:val="multilevel"/>
    <w:tmpl w:val="8BF84ED6"/>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19260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53F"/>
    <w:rsid w:val="000B691F"/>
    <w:rsid w:val="001332B6"/>
    <w:rsid w:val="00207108"/>
    <w:rsid w:val="002A0863"/>
    <w:rsid w:val="002D6792"/>
    <w:rsid w:val="0044253F"/>
    <w:rsid w:val="00485040"/>
    <w:rsid w:val="00500569"/>
    <w:rsid w:val="006A2AB7"/>
    <w:rsid w:val="00762528"/>
    <w:rsid w:val="008854AE"/>
    <w:rsid w:val="009A2997"/>
    <w:rsid w:val="00AE7453"/>
    <w:rsid w:val="00B44D07"/>
    <w:rsid w:val="00B67EC6"/>
    <w:rsid w:val="00BF5CDE"/>
    <w:rsid w:val="00C02BAC"/>
    <w:rsid w:val="00C5404E"/>
    <w:rsid w:val="00CF647C"/>
    <w:rsid w:val="00E00068"/>
    <w:rsid w:val="00E15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B5C98"/>
  <w15:chartTrackingRefBased/>
  <w15:docId w15:val="{4C14CF73-32A2-4419-B17C-C14C1E6E9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Arial"/>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C02BAC"/>
    <w:pPr>
      <w:numPr>
        <w:numId w:val="1"/>
      </w:numPr>
      <w:outlineLvl w:val="0"/>
    </w:pPr>
    <w:rPr>
      <w:b/>
      <w:bCs/>
    </w:rPr>
  </w:style>
  <w:style w:type="paragraph" w:styleId="Heading2">
    <w:name w:val="heading 2"/>
    <w:basedOn w:val="Normal"/>
    <w:next w:val="Normal"/>
    <w:link w:val="Heading2Char"/>
    <w:uiPriority w:val="9"/>
    <w:semiHidden/>
    <w:unhideWhenUsed/>
    <w:qFormat/>
    <w:rsid w:val="004425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53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53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4253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4253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4253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4253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4253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BAC"/>
    <w:rPr>
      <w:b/>
      <w:bCs/>
    </w:rPr>
  </w:style>
  <w:style w:type="character" w:customStyle="1" w:styleId="Heading2Char">
    <w:name w:val="Heading 2 Char"/>
    <w:basedOn w:val="DefaultParagraphFont"/>
    <w:link w:val="Heading2"/>
    <w:uiPriority w:val="9"/>
    <w:semiHidden/>
    <w:rsid w:val="004425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53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53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4253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4253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4253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4253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4253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425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5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53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53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425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253F"/>
    <w:rPr>
      <w:i/>
      <w:iCs/>
      <w:color w:val="404040" w:themeColor="text1" w:themeTint="BF"/>
    </w:rPr>
  </w:style>
  <w:style w:type="paragraph" w:styleId="ListParagraph">
    <w:name w:val="List Paragraph"/>
    <w:basedOn w:val="Normal"/>
    <w:uiPriority w:val="34"/>
    <w:qFormat/>
    <w:rsid w:val="0044253F"/>
    <w:pPr>
      <w:ind w:left="720"/>
      <w:contextualSpacing/>
    </w:pPr>
  </w:style>
  <w:style w:type="character" w:styleId="IntenseEmphasis">
    <w:name w:val="Intense Emphasis"/>
    <w:basedOn w:val="DefaultParagraphFont"/>
    <w:uiPriority w:val="21"/>
    <w:qFormat/>
    <w:rsid w:val="0044253F"/>
    <w:rPr>
      <w:i/>
      <w:iCs/>
      <w:color w:val="0F4761" w:themeColor="accent1" w:themeShade="BF"/>
    </w:rPr>
  </w:style>
  <w:style w:type="paragraph" w:styleId="IntenseQuote">
    <w:name w:val="Intense Quote"/>
    <w:basedOn w:val="Normal"/>
    <w:next w:val="Normal"/>
    <w:link w:val="IntenseQuoteChar"/>
    <w:uiPriority w:val="30"/>
    <w:qFormat/>
    <w:rsid w:val="00442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53F"/>
    <w:rPr>
      <w:i/>
      <w:iCs/>
      <w:color w:val="0F4761" w:themeColor="accent1" w:themeShade="BF"/>
    </w:rPr>
  </w:style>
  <w:style w:type="character" w:styleId="IntenseReference">
    <w:name w:val="Intense Reference"/>
    <w:basedOn w:val="DefaultParagraphFont"/>
    <w:uiPriority w:val="32"/>
    <w:qFormat/>
    <w:rsid w:val="0044253F"/>
    <w:rPr>
      <w:b/>
      <w:bCs/>
      <w:smallCaps/>
      <w:color w:val="0F4761" w:themeColor="accent1" w:themeShade="BF"/>
      <w:spacing w:val="5"/>
    </w:rPr>
  </w:style>
  <w:style w:type="paragraph" w:styleId="Header">
    <w:name w:val="header"/>
    <w:basedOn w:val="Normal"/>
    <w:link w:val="HeaderChar"/>
    <w:uiPriority w:val="99"/>
    <w:unhideWhenUsed/>
    <w:rsid w:val="0044253F"/>
    <w:pPr>
      <w:tabs>
        <w:tab w:val="center" w:pos="4680"/>
        <w:tab w:val="right" w:pos="9360"/>
      </w:tabs>
    </w:pPr>
    <w:rPr>
      <w:rFonts w:asciiTheme="minorHAnsi" w:eastAsiaTheme="minorEastAsia" w:hAnsiTheme="minorHAnsi" w:cstheme="minorBidi"/>
      <w:kern w:val="0"/>
      <w:sz w:val="24"/>
      <w:szCs w:val="24"/>
      <w:lang w:eastAsia="ja-JP"/>
      <w14:ligatures w14:val="none"/>
    </w:rPr>
  </w:style>
  <w:style w:type="character" w:customStyle="1" w:styleId="HeaderChar">
    <w:name w:val="Header Char"/>
    <w:basedOn w:val="DefaultParagraphFont"/>
    <w:link w:val="Header"/>
    <w:uiPriority w:val="99"/>
    <w:rsid w:val="0044253F"/>
    <w:rPr>
      <w:rFonts w:asciiTheme="minorHAnsi" w:eastAsiaTheme="minorEastAsia" w:hAnsiTheme="minorHAnsi" w:cstheme="minorBidi"/>
      <w:kern w:val="0"/>
      <w:sz w:val="24"/>
      <w:szCs w:val="24"/>
      <w:lang w:eastAsia="ja-JP"/>
      <w14:ligatures w14:val="none"/>
    </w:rPr>
  </w:style>
  <w:style w:type="character" w:styleId="Hyperlink">
    <w:name w:val="Hyperlink"/>
    <w:basedOn w:val="DefaultParagraphFont"/>
    <w:uiPriority w:val="99"/>
    <w:unhideWhenUsed/>
    <w:rsid w:val="008854AE"/>
    <w:rPr>
      <w:color w:val="467886" w:themeColor="hyperlink"/>
      <w:u w:val="single"/>
    </w:rPr>
  </w:style>
  <w:style w:type="character" w:styleId="FollowedHyperlink">
    <w:name w:val="FollowedHyperlink"/>
    <w:basedOn w:val="DefaultParagraphFont"/>
    <w:uiPriority w:val="99"/>
    <w:semiHidden/>
    <w:unhideWhenUsed/>
    <w:rsid w:val="002D6792"/>
    <w:rPr>
      <w:color w:val="96607D" w:themeColor="followedHyperlink"/>
      <w:u w:val="single"/>
    </w:rPr>
  </w:style>
  <w:style w:type="paragraph" w:styleId="Footer">
    <w:name w:val="footer"/>
    <w:basedOn w:val="Normal"/>
    <w:link w:val="FooterChar"/>
    <w:uiPriority w:val="99"/>
    <w:unhideWhenUsed/>
    <w:qFormat/>
    <w:rsid w:val="00E15F80"/>
    <w:pPr>
      <w:tabs>
        <w:tab w:val="center" w:pos="4680"/>
        <w:tab w:val="right" w:pos="9360"/>
      </w:tabs>
    </w:pPr>
  </w:style>
  <w:style w:type="character" w:customStyle="1" w:styleId="FooterChar">
    <w:name w:val="Footer Char"/>
    <w:basedOn w:val="DefaultParagraphFont"/>
    <w:link w:val="Footer"/>
    <w:uiPriority w:val="99"/>
    <w:rsid w:val="00E15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edu/research/forms-and-templates/worksheet-environmental-protection-agenc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pa.gov/osa/basic-information-about-human-subjects-research-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ashington.edu/research/forms-and-templates/worksheet-environmental-protection-agenc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washington.edu/research/forms-and-templates/worksheet-environmental-protection-agency/" TargetMode="External"/><Relationship Id="rId4" Type="http://schemas.openxmlformats.org/officeDocument/2006/relationships/webSettings" Target="webSettings.xml"/><Relationship Id="rId9" Type="http://schemas.openxmlformats.org/officeDocument/2006/relationships/hyperlink" Target="https://www.washington.edu/research/forms-and-templates/worksheet-environmental-protection-agen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695</Words>
  <Characters>4058</Characters>
  <Application>Microsoft Office Word</Application>
  <DocSecurity>0</DocSecurity>
  <Lines>88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Maki</dc:creator>
  <cp:keywords/>
  <dc:description/>
  <cp:lastModifiedBy>Jenny Maki</cp:lastModifiedBy>
  <cp:revision>2</cp:revision>
  <dcterms:created xsi:type="dcterms:W3CDTF">2026-02-25T22:06:00Z</dcterms:created>
  <dcterms:modified xsi:type="dcterms:W3CDTF">2026-02-25T22:06:00Z</dcterms:modified>
</cp:coreProperties>
</file>