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AB06" w14:textId="77777777" w:rsidR="00B27FD7" w:rsidRPr="00B27FD7" w:rsidRDefault="00B27FD7" w:rsidP="00B27FD7">
      <w:pPr>
        <w:pStyle w:val="NoSpacing"/>
        <w:jc w:val="center"/>
        <w:rPr>
          <w:b/>
          <w:sz w:val="28"/>
        </w:rPr>
      </w:pPr>
      <w:r w:rsidRPr="00B27FD7">
        <w:rPr>
          <w:b/>
          <w:sz w:val="28"/>
        </w:rPr>
        <w:t>How to decide whether a study is a NIH Clinical Trial</w:t>
      </w:r>
    </w:p>
    <w:p w14:paraId="2235D98D" w14:textId="77777777" w:rsidR="00326DF8" w:rsidRDefault="00326DF8" w:rsidP="00AE692A">
      <w:pPr>
        <w:pStyle w:val="NoSpacing"/>
      </w:pPr>
    </w:p>
    <w:p w14:paraId="06E7BDEF" w14:textId="77777777" w:rsidR="003969A9" w:rsidRDefault="003969A9" w:rsidP="00AE692A">
      <w:pPr>
        <w:pStyle w:val="NoSpacing"/>
      </w:pPr>
      <w:r>
        <w:t>HSD recommends using the</w:t>
      </w:r>
      <w:r w:rsidR="007E38AC">
        <w:t>se</w:t>
      </w:r>
      <w:r>
        <w:t xml:space="preserve"> resources for deciding whether your research project is a NIH Clinical Trial.</w:t>
      </w:r>
    </w:p>
    <w:p w14:paraId="036E26C9" w14:textId="77777777" w:rsidR="003969A9" w:rsidRDefault="003969A9" w:rsidP="00AE692A">
      <w:pPr>
        <w:pStyle w:val="NoSpacing"/>
      </w:pPr>
    </w:p>
    <w:p w14:paraId="33D29FE6" w14:textId="24500C81" w:rsidR="00326DF8" w:rsidRDefault="00326DF8" w:rsidP="00326DF8">
      <w:pPr>
        <w:pStyle w:val="NoSpacing"/>
        <w:numPr>
          <w:ilvl w:val="0"/>
          <w:numId w:val="1"/>
        </w:numPr>
        <w:ind w:left="360"/>
      </w:pPr>
      <w:r w:rsidRPr="003413BD">
        <w:rPr>
          <w:b/>
        </w:rPr>
        <w:t>NIH Decision Tree</w:t>
      </w:r>
      <w:r>
        <w:t xml:space="preserve">  </w:t>
      </w:r>
      <w:hyperlink r:id="rId8" w:history="1">
        <w:r w:rsidR="00C35C83">
          <w:rPr>
            <w:rStyle w:val="Hyperlink"/>
          </w:rPr>
          <w:t>https://grants.nih.gov/policy/clinic</w:t>
        </w:r>
        <w:r w:rsidR="00C35C83">
          <w:rPr>
            <w:rStyle w:val="Hyperlink"/>
          </w:rPr>
          <w:t>a</w:t>
        </w:r>
        <w:r w:rsidR="00C35C83">
          <w:rPr>
            <w:rStyle w:val="Hyperlink"/>
          </w:rPr>
          <w:t>l-trials/definition.htm</w:t>
        </w:r>
      </w:hyperlink>
      <w:r>
        <w:t xml:space="preserve">  </w:t>
      </w:r>
    </w:p>
    <w:p w14:paraId="324CFAD8" w14:textId="77777777" w:rsidR="004E748A" w:rsidRDefault="004E748A" w:rsidP="00326DF8">
      <w:pPr>
        <w:pStyle w:val="NoSpacing"/>
      </w:pPr>
    </w:p>
    <w:p w14:paraId="4E400476" w14:textId="77777777" w:rsidR="004E748A" w:rsidRDefault="00326DF8" w:rsidP="004E748A">
      <w:pPr>
        <w:pStyle w:val="NoSpacing"/>
      </w:pPr>
      <w:r>
        <w:t>This 4-question decision tree lays out the criteria NIH uses</w:t>
      </w:r>
      <w:r w:rsidR="004E748A">
        <w:t xml:space="preserve">. </w:t>
      </w:r>
      <w:r w:rsidR="004E748A" w:rsidRPr="00980A59">
        <w:rPr>
          <w:b/>
        </w:rPr>
        <w:t>HSD advice about using the decision tree</w:t>
      </w:r>
      <w:r w:rsidR="004E748A">
        <w:t xml:space="preserve">:  </w:t>
      </w:r>
    </w:p>
    <w:p w14:paraId="08F81476" w14:textId="77777777" w:rsidR="004E748A" w:rsidRDefault="004E748A" w:rsidP="004E748A">
      <w:pPr>
        <w:pStyle w:val="NoSpacing"/>
        <w:numPr>
          <w:ilvl w:val="0"/>
          <w:numId w:val="4"/>
        </w:numPr>
      </w:pPr>
      <w:r>
        <w:t xml:space="preserve">The definition is not based on whether the human subjects are healthy or are patients. </w:t>
      </w:r>
    </w:p>
    <w:p w14:paraId="3035B46E" w14:textId="77777777" w:rsidR="004E748A" w:rsidRDefault="004E748A" w:rsidP="004E748A">
      <w:pPr>
        <w:pStyle w:val="NoSpacing"/>
        <w:numPr>
          <w:ilvl w:val="0"/>
          <w:numId w:val="4"/>
        </w:numPr>
      </w:pPr>
      <w:r>
        <w:t xml:space="preserve">NIH has made it clear that it defines “intervention” very broadly. </w:t>
      </w:r>
    </w:p>
    <w:p w14:paraId="1757B755" w14:textId="77777777" w:rsidR="004E748A" w:rsidRDefault="004E748A" w:rsidP="004E748A">
      <w:pPr>
        <w:pStyle w:val="NoSpacing"/>
        <w:numPr>
          <w:ilvl w:val="0"/>
          <w:numId w:val="4"/>
        </w:numPr>
      </w:pPr>
      <w:r>
        <w:t xml:space="preserve">The very broad NIH interpretation of </w:t>
      </w:r>
      <w:r w:rsidR="00980A59">
        <w:t>this</w:t>
      </w:r>
      <w:r>
        <w:t xml:space="preserve"> criterion is the most controversial and is the most likely to be evaluated incorrectly by PIs:  Is the study designed to evaluate the effect of the intervention on the participants?</w:t>
      </w:r>
    </w:p>
    <w:p w14:paraId="1B20E36A" w14:textId="77777777" w:rsidR="004E748A" w:rsidRDefault="004E748A" w:rsidP="004E748A">
      <w:pPr>
        <w:pStyle w:val="NoSpacing"/>
        <w:numPr>
          <w:ilvl w:val="0"/>
          <w:numId w:val="4"/>
        </w:numPr>
      </w:pPr>
      <w:r>
        <w:t xml:space="preserve">NIH considers almost all human subjects research it funds to be “health-related”. </w:t>
      </w:r>
    </w:p>
    <w:p w14:paraId="57C12170" w14:textId="77777777" w:rsidR="004E748A" w:rsidRDefault="004E748A" w:rsidP="004E748A">
      <w:pPr>
        <w:pStyle w:val="NoSpacing"/>
        <w:numPr>
          <w:ilvl w:val="0"/>
          <w:numId w:val="4"/>
        </w:numPr>
      </w:pPr>
      <w:r>
        <w:t>Clinical trials may be looking at efficacy, effectiveness, safety, or mechanisms</w:t>
      </w:r>
      <w:r w:rsidR="00980A59">
        <w:t>, and may be exploratory/pilot/feasibility studies</w:t>
      </w:r>
      <w:r>
        <w:t xml:space="preserve">. </w:t>
      </w:r>
    </w:p>
    <w:p w14:paraId="272CADEA" w14:textId="77777777" w:rsidR="00980A59" w:rsidRDefault="00980A59" w:rsidP="004E748A">
      <w:pPr>
        <w:pStyle w:val="NoSpacing"/>
        <w:numPr>
          <w:ilvl w:val="0"/>
          <w:numId w:val="4"/>
        </w:numPr>
      </w:pPr>
      <w:r>
        <w:t xml:space="preserve">It is not a requirement to have multiple groups to be considered “prospectively assigned”.  NIH does consider single-arm trials to be clinical trials. </w:t>
      </w:r>
    </w:p>
    <w:p w14:paraId="7818B6E2" w14:textId="77777777" w:rsidR="00980A59" w:rsidRDefault="00980A59" w:rsidP="004E748A">
      <w:pPr>
        <w:pStyle w:val="NoSpacing"/>
        <w:numPr>
          <w:ilvl w:val="0"/>
          <w:numId w:val="4"/>
        </w:numPr>
      </w:pPr>
      <w:r>
        <w:t>Risk is not part of the definition.</w:t>
      </w:r>
    </w:p>
    <w:p w14:paraId="672CE3E0" w14:textId="77777777" w:rsidR="00980A59" w:rsidRDefault="00980A59" w:rsidP="004E748A">
      <w:pPr>
        <w:pStyle w:val="NoSpacing"/>
        <w:numPr>
          <w:ilvl w:val="0"/>
          <w:numId w:val="4"/>
        </w:numPr>
      </w:pPr>
      <w:r>
        <w:t>The number of subjects is irrelevant.  NIH states that there can be clinical trials with a N=1.</w:t>
      </w:r>
    </w:p>
    <w:p w14:paraId="402EF83E" w14:textId="77777777" w:rsidR="00980A59" w:rsidRDefault="00980A59" w:rsidP="004E748A">
      <w:pPr>
        <w:pStyle w:val="NoSpacing"/>
        <w:numPr>
          <w:ilvl w:val="0"/>
          <w:numId w:val="4"/>
        </w:numPr>
      </w:pPr>
      <w:r>
        <w:t xml:space="preserve">Studies need not include a comparison group to be considered a clinical trial. </w:t>
      </w:r>
    </w:p>
    <w:p w14:paraId="64F643A1" w14:textId="77777777" w:rsidR="004E748A" w:rsidRDefault="004E748A" w:rsidP="004E748A">
      <w:pPr>
        <w:pStyle w:val="NoSpacing"/>
        <w:ind w:left="720"/>
      </w:pPr>
    </w:p>
    <w:p w14:paraId="568D60E9" w14:textId="77777777" w:rsidR="004E748A" w:rsidRDefault="004E748A" w:rsidP="004E748A">
      <w:pPr>
        <w:pStyle w:val="NoSpacing"/>
        <w:ind w:left="720"/>
      </w:pPr>
      <w:r>
        <w:rPr>
          <w:noProof/>
        </w:rPr>
        <w:drawing>
          <wp:inline distT="0" distB="0" distL="0" distR="0" wp14:anchorId="7DEB3C98" wp14:editId="44809359">
            <wp:extent cx="3054927" cy="1661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6074" cy="166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BA4B" w14:textId="77777777" w:rsidR="004E748A" w:rsidRDefault="004E748A" w:rsidP="004E748A">
      <w:pPr>
        <w:pStyle w:val="NoSpacing"/>
      </w:pPr>
    </w:p>
    <w:p w14:paraId="0AB67517" w14:textId="77777777" w:rsidR="00326DF8" w:rsidRDefault="00326DF8" w:rsidP="00326DF8">
      <w:pPr>
        <w:pStyle w:val="NoSpacing"/>
        <w:ind w:left="360"/>
      </w:pPr>
    </w:p>
    <w:p w14:paraId="14B69C6B" w14:textId="77777777" w:rsidR="00326DF8" w:rsidRDefault="00326DF8" w:rsidP="003413BD">
      <w:pPr>
        <w:pStyle w:val="NoSpacing"/>
        <w:numPr>
          <w:ilvl w:val="0"/>
          <w:numId w:val="1"/>
        </w:numPr>
        <w:ind w:left="450" w:hanging="450"/>
      </w:pPr>
      <w:r w:rsidRPr="00606E67">
        <w:rPr>
          <w:b/>
        </w:rPr>
        <w:t>NIH FAQ</w:t>
      </w:r>
      <w:r w:rsidR="001D7BCC">
        <w:rPr>
          <w:b/>
        </w:rPr>
        <w:t>s</w:t>
      </w:r>
      <w:r w:rsidRPr="00606E67">
        <w:rPr>
          <w:b/>
        </w:rPr>
        <w:t xml:space="preserve"> about Clinical Trial</w:t>
      </w:r>
      <w:r w:rsidRPr="001D7BCC">
        <w:rPr>
          <w:b/>
        </w:rPr>
        <w:t>s</w:t>
      </w:r>
      <w:r w:rsidR="003413BD">
        <w:t xml:space="preserve">  </w:t>
      </w:r>
      <w:hyperlink r:id="rId10" w:history="1">
        <w:r w:rsidR="003413BD" w:rsidRPr="00C91C04">
          <w:rPr>
            <w:rStyle w:val="Hyperlink"/>
          </w:rPr>
          <w:t>https://grants.nih.gov/grants/policy/faq_clinical_trial_definition.htm</w:t>
        </w:r>
      </w:hyperlink>
      <w:r w:rsidR="003413BD">
        <w:t xml:space="preserve"> </w:t>
      </w:r>
    </w:p>
    <w:p w14:paraId="3C9B7D07" w14:textId="77777777" w:rsidR="003413BD" w:rsidRDefault="003413BD" w:rsidP="003413BD">
      <w:pPr>
        <w:pStyle w:val="NoSpacing"/>
      </w:pPr>
    </w:p>
    <w:p w14:paraId="34184C50" w14:textId="77777777" w:rsidR="003413BD" w:rsidRDefault="003413BD" w:rsidP="003413BD">
      <w:pPr>
        <w:pStyle w:val="NoSpacing"/>
        <w:numPr>
          <w:ilvl w:val="0"/>
          <w:numId w:val="1"/>
        </w:numPr>
        <w:ind w:left="450" w:hanging="450"/>
      </w:pPr>
      <w:r w:rsidRPr="00606E67">
        <w:rPr>
          <w:b/>
        </w:rPr>
        <w:t>NIH Case Studies</w:t>
      </w:r>
      <w:r>
        <w:t xml:space="preserve"> </w:t>
      </w:r>
      <w:r w:rsidR="00FB5898">
        <w:t xml:space="preserve"> </w:t>
      </w:r>
      <w:hyperlink r:id="rId11" w:history="1">
        <w:r w:rsidRPr="00C91C04">
          <w:rPr>
            <w:rStyle w:val="Hyperlink"/>
          </w:rPr>
          <w:t>https://grants.nih.gov/policy/clinical-trials/case-studies.htm</w:t>
        </w:r>
      </w:hyperlink>
      <w:r>
        <w:t xml:space="preserve"> (scroll down the page to see them)</w:t>
      </w:r>
    </w:p>
    <w:p w14:paraId="23345994" w14:textId="77777777" w:rsidR="003413BD" w:rsidRDefault="003413BD" w:rsidP="003413BD">
      <w:pPr>
        <w:pStyle w:val="ListParagraph"/>
      </w:pPr>
    </w:p>
    <w:p w14:paraId="2A5D454E" w14:textId="77777777" w:rsidR="003413BD" w:rsidRDefault="003413BD" w:rsidP="003413BD">
      <w:pPr>
        <w:pStyle w:val="NoSpacing"/>
      </w:pPr>
      <w:r>
        <w:t xml:space="preserve">This is a series of short </w:t>
      </w:r>
      <w:r w:rsidR="00FB5898">
        <w:t xml:space="preserve">1-paragraph </w:t>
      </w:r>
      <w:r>
        <w:t xml:space="preserve">descriptions of about 3 dozen hypothetical studies, written to illustrate the difference between clinical trials and studies that are not clinical trials.  </w:t>
      </w:r>
      <w:r w:rsidRPr="003413BD">
        <w:rPr>
          <w:b/>
          <w:color w:val="C00000"/>
        </w:rPr>
        <w:t>This is probably the single</w:t>
      </w:r>
      <w:r>
        <w:rPr>
          <w:b/>
          <w:color w:val="C00000"/>
        </w:rPr>
        <w:t xml:space="preserve"> </w:t>
      </w:r>
      <w:r w:rsidRPr="003413BD">
        <w:rPr>
          <w:b/>
          <w:color w:val="C00000"/>
        </w:rPr>
        <w:t>most useful resource</w:t>
      </w:r>
      <w:r>
        <w:t xml:space="preserve">, because PIs are likely to find at least </w:t>
      </w:r>
      <w:r w:rsidR="00B344FF">
        <w:t xml:space="preserve">one </w:t>
      </w:r>
      <w:r>
        <w:t>case study whose approach/design matches what they are considering</w:t>
      </w:r>
      <w:r w:rsidR="00FB5898">
        <w:t>. They are extremely revealing of NIH’s broad definition of “clinical trial”.</w:t>
      </w:r>
    </w:p>
    <w:p w14:paraId="57388033" w14:textId="77777777" w:rsidR="00606E67" w:rsidRDefault="00606E67" w:rsidP="003413BD">
      <w:pPr>
        <w:pStyle w:val="NoSpacing"/>
      </w:pPr>
    </w:p>
    <w:p w14:paraId="2D9B0D94" w14:textId="77777777" w:rsidR="00606E67" w:rsidRPr="00606E67" w:rsidRDefault="00606E67" w:rsidP="00606E6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Example:  Case Study #14. The study involves the recruitment of healthy volunteers for a respiratory challenge study; participants are randomized to receive different combinations of allergens. The study will evaluate the severity and mechanism of the immune response to different combinations of allergens introduced via inhalation. </w:t>
      </w:r>
      <w:r w:rsidR="00FB5898">
        <w:t xml:space="preserve"> </w:t>
      </w:r>
      <w:r w:rsidR="00FB5898" w:rsidRPr="00FB5898">
        <w:rPr>
          <w:b/>
          <w:i/>
        </w:rPr>
        <w:t>NIH considers this to be a clinical trial.</w:t>
      </w:r>
      <w:r w:rsidR="00FB5898">
        <w:t xml:space="preserve"> The case study is analyzed in terms of the 4 criteria, to explain why. </w:t>
      </w:r>
    </w:p>
    <w:p w14:paraId="3064B392" w14:textId="77777777" w:rsidR="00AE692A" w:rsidRDefault="00AE692A" w:rsidP="00AE692A">
      <w:pPr>
        <w:pStyle w:val="NoSpacing"/>
      </w:pPr>
    </w:p>
    <w:p w14:paraId="2249A27C" w14:textId="77777777" w:rsidR="00FB5898" w:rsidRDefault="00FB5898" w:rsidP="00FB5898">
      <w:pPr>
        <w:pStyle w:val="NoSpacing"/>
        <w:numPr>
          <w:ilvl w:val="0"/>
          <w:numId w:val="1"/>
        </w:numPr>
        <w:ind w:left="450" w:hanging="450"/>
      </w:pPr>
      <w:r w:rsidRPr="00FB5898">
        <w:rPr>
          <w:b/>
        </w:rPr>
        <w:t>NIH staff</w:t>
      </w:r>
      <w:r>
        <w:t xml:space="preserve">.  If you are still not sure after using the above resources, we suggest contacting one of the NIH staff named in the Funding Opportunity Announcement you are considering.  </w:t>
      </w:r>
      <w:r w:rsidRPr="00FB5898">
        <w:rPr>
          <w:i/>
        </w:rPr>
        <w:t>They will expect you to have used the above resources first.</w:t>
      </w:r>
      <w:r>
        <w:t xml:space="preserve"> </w:t>
      </w:r>
    </w:p>
    <w:sectPr w:rsidR="00FB5898" w:rsidSect="004410D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DF3"/>
    <w:multiLevelType w:val="hybridMultilevel"/>
    <w:tmpl w:val="335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4CB"/>
    <w:multiLevelType w:val="hybridMultilevel"/>
    <w:tmpl w:val="DDC8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F9A"/>
    <w:multiLevelType w:val="hybridMultilevel"/>
    <w:tmpl w:val="6F10172C"/>
    <w:lvl w:ilvl="0" w:tplc="621A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07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81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41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8E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0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C6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6E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2B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5579A"/>
    <w:multiLevelType w:val="hybridMultilevel"/>
    <w:tmpl w:val="0E46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2A"/>
    <w:rsid w:val="0006577E"/>
    <w:rsid w:val="00114BD8"/>
    <w:rsid w:val="001D7BCC"/>
    <w:rsid w:val="00326DF8"/>
    <w:rsid w:val="003413BD"/>
    <w:rsid w:val="003969A9"/>
    <w:rsid w:val="004410DB"/>
    <w:rsid w:val="004C05BA"/>
    <w:rsid w:val="004E748A"/>
    <w:rsid w:val="00606E67"/>
    <w:rsid w:val="006812DF"/>
    <w:rsid w:val="00735CE4"/>
    <w:rsid w:val="007E38AC"/>
    <w:rsid w:val="0094650C"/>
    <w:rsid w:val="00980A59"/>
    <w:rsid w:val="009B41B2"/>
    <w:rsid w:val="00A67AF7"/>
    <w:rsid w:val="00AE692A"/>
    <w:rsid w:val="00AE6B9C"/>
    <w:rsid w:val="00B03C42"/>
    <w:rsid w:val="00B27FD7"/>
    <w:rsid w:val="00B344FF"/>
    <w:rsid w:val="00C35C83"/>
    <w:rsid w:val="00FB5898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5E86"/>
  <w15:docId w15:val="{A518E0D6-3295-489B-BFF5-631510D8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D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12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264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89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194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590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clinical-trials/definition.ht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policy/clinical-trials/case-studies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grants.nih.gov/grants/policy/faq_clinical_trial_definition.ht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456889ae-d608-4a93-beb3-ecd6e6d94603">false</Do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DDFEB9BD1974B81F49658367659BE" ma:contentTypeVersion="5" ma:contentTypeDescription="Create a new document." ma:contentTypeScope="" ma:versionID="ff7848272bfade6fc20e0501c2b563b9">
  <xsd:schema xmlns:xsd="http://www.w3.org/2001/XMLSchema" xmlns:xs="http://www.w3.org/2001/XMLSchema" xmlns:p="http://schemas.microsoft.com/office/2006/metadata/properties" xmlns:ns2="456889ae-d608-4a93-beb3-ecd6e6d94603" targetNamespace="http://schemas.microsoft.com/office/2006/metadata/properties" ma:root="true" ma:fieldsID="1455707d351c868ba81ba27d89f8bc8e" ns2:_="">
    <xsd:import namespace="456889ae-d608-4a93-beb3-ecd6e6d94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889ae-d608-4a93-beb3-ecd6e6d94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ne" ma:index="12" nillable="true" ma:displayName="Done" ma:default="0" ma:description="Mark Yes if the spreadsheet has been completed" ma:format="Dropdown" ma:internalName="Don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C77C2-1106-4711-811A-7CC66F9FF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03E98-7532-4C4B-B5D7-8287FCBF621D}">
  <ds:schemaRefs>
    <ds:schemaRef ds:uri="http://schemas.microsoft.com/office/2006/metadata/properties"/>
    <ds:schemaRef ds:uri="http://schemas.microsoft.com/office/infopath/2007/PartnerControls"/>
    <ds:schemaRef ds:uri="456889ae-d608-4a93-beb3-ecd6e6d94603"/>
  </ds:schemaRefs>
</ds:datastoreItem>
</file>

<file path=customXml/itemProps3.xml><?xml version="1.0" encoding="utf-8"?>
<ds:datastoreItem xmlns:ds="http://schemas.openxmlformats.org/officeDocument/2006/customXml" ds:itemID="{FE28AC05-5469-4D1C-BAC8-C44C0CA9E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889ae-d608-4a93-beb3-ecd6e6d9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kemoe</dc:creator>
  <cp:lastModifiedBy>Amanda Guyton</cp:lastModifiedBy>
  <cp:revision>3</cp:revision>
  <dcterms:created xsi:type="dcterms:W3CDTF">2021-06-14T14:18:00Z</dcterms:created>
  <dcterms:modified xsi:type="dcterms:W3CDTF">2021-06-14T14:18:00Z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0x010100CF7DDFEB9BD1974B81F49658367659BE</vt:lpwstr>
  </property>
</Properties>
</file>