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E1" w:rsidRPr="00BF69E1" w:rsidRDefault="00BF69E1" w:rsidP="00BF69E1">
      <w:pPr>
        <w:rPr>
          <w:rFonts w:ascii="Open Sans" w:hAnsi="Open Sans" w:cs="Open Sans"/>
          <w:b/>
          <w:sz w:val="32"/>
          <w:szCs w:val="24"/>
        </w:rPr>
      </w:pPr>
      <w:r w:rsidRPr="00BF69E1">
        <w:rPr>
          <w:rFonts w:ascii="Open Sans" w:hAnsi="Open Sans" w:cs="Open Sans"/>
          <w:b/>
          <w:sz w:val="32"/>
          <w:szCs w:val="24"/>
        </w:rPr>
        <w:t>Top School</w:t>
      </w:r>
      <w:r>
        <w:rPr>
          <w:rFonts w:ascii="Open Sans" w:hAnsi="Open Sans" w:cs="Open Sans"/>
          <w:b/>
          <w:sz w:val="32"/>
          <w:szCs w:val="24"/>
        </w:rPr>
        <w:t>s where UW students applied 2018</w:t>
      </w:r>
      <w:bookmarkStart w:id="0" w:name="_GoBack"/>
      <w:bookmarkEnd w:id="0"/>
      <w:r w:rsidRPr="00BF69E1">
        <w:rPr>
          <w:rFonts w:ascii="Open Sans" w:hAnsi="Open Sans" w:cs="Open Sans"/>
          <w:b/>
          <w:sz w:val="32"/>
          <w:szCs w:val="24"/>
        </w:rPr>
        <w:t>-2019</w:t>
      </w:r>
    </w:p>
    <w:p w:rsidR="00BF69E1" w:rsidRPr="00BF69E1" w:rsidRDefault="00BF69E1" w:rsidP="00BF69E1">
      <w:pPr>
        <w:rPr>
          <w:rFonts w:ascii="Open Sans" w:hAnsi="Open Sans" w:cs="Open Sans"/>
          <w:i/>
          <w:sz w:val="24"/>
          <w:szCs w:val="24"/>
        </w:rPr>
      </w:pPr>
      <w:r w:rsidRPr="00BF69E1">
        <w:rPr>
          <w:rFonts w:ascii="Open Sans" w:hAnsi="Open Sans" w:cs="Open Sans"/>
          <w:i/>
          <w:sz w:val="24"/>
          <w:szCs w:val="24"/>
        </w:rPr>
        <w:t>The following medical schools received the most applications from UW Undergraduates during the 2018 and 2019 application cycles.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Albany Medical College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Boston University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Drexel University College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Emory University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Geisel School of Medicine at Dartmouth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George Washington University Sch</w:t>
      </w:r>
      <w:r>
        <w:rPr>
          <w:rFonts w:ascii="Open Sans" w:hAnsi="Open Sans" w:cs="Open Sans"/>
          <w:sz w:val="24"/>
          <w:szCs w:val="24"/>
        </w:rPr>
        <w:t>ool</w:t>
      </w:r>
      <w:r w:rsidRPr="00BF69E1">
        <w:rPr>
          <w:rFonts w:ascii="Open Sans" w:hAnsi="Open Sans" w:cs="Open Sans"/>
          <w:sz w:val="24"/>
          <w:szCs w:val="24"/>
        </w:rPr>
        <w:t xml:space="preserve"> of Med</w:t>
      </w:r>
      <w:r>
        <w:rPr>
          <w:rFonts w:ascii="Open Sans" w:hAnsi="Open Sans" w:cs="Open Sans"/>
          <w:sz w:val="24"/>
          <w:szCs w:val="24"/>
        </w:rPr>
        <w:t>icine</w:t>
      </w:r>
      <w:r w:rsidRPr="00BF69E1">
        <w:rPr>
          <w:rFonts w:ascii="Open Sans" w:hAnsi="Open Sans" w:cs="Open Sans"/>
          <w:sz w:val="24"/>
          <w:szCs w:val="24"/>
        </w:rPr>
        <w:t xml:space="preserve"> &amp; H</w:t>
      </w:r>
      <w:r>
        <w:rPr>
          <w:rFonts w:ascii="Open Sans" w:hAnsi="Open Sans" w:cs="Open Sans"/>
          <w:sz w:val="24"/>
          <w:szCs w:val="24"/>
        </w:rPr>
        <w:t>ealth Sciences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Georgetown University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Keck School of Medicine, </w:t>
      </w:r>
      <w:r w:rsidRPr="00BF69E1">
        <w:rPr>
          <w:rFonts w:ascii="Open Sans" w:hAnsi="Open Sans" w:cs="Open Sans"/>
          <w:sz w:val="24"/>
          <w:szCs w:val="24"/>
        </w:rPr>
        <w:t>University of Southern California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Lewis Katz School of Medicine at Temple University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Loma Linda University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 xml:space="preserve">Loyola University Chicago </w:t>
      </w:r>
      <w:proofErr w:type="spellStart"/>
      <w:r w:rsidRPr="00BF69E1">
        <w:rPr>
          <w:rFonts w:ascii="Open Sans" w:hAnsi="Open Sans" w:cs="Open Sans"/>
          <w:sz w:val="24"/>
          <w:szCs w:val="24"/>
        </w:rPr>
        <w:t>Stritch</w:t>
      </w:r>
      <w:proofErr w:type="spellEnd"/>
      <w:r w:rsidRPr="00BF69E1">
        <w:rPr>
          <w:rFonts w:ascii="Open Sans" w:hAnsi="Open Sans" w:cs="Open Sans"/>
          <w:sz w:val="24"/>
          <w:szCs w:val="24"/>
        </w:rPr>
        <w:t xml:space="preserve"> School of Medici</w:t>
      </w:r>
      <w:r>
        <w:rPr>
          <w:rFonts w:ascii="Open Sans" w:hAnsi="Open Sans" w:cs="Open Sans"/>
          <w:sz w:val="24"/>
          <w:szCs w:val="24"/>
        </w:rPr>
        <w:t>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Medical College of Wisconsin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New York Medical College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 xml:space="preserve">Oakland University William Beaumont School of Medicine 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Oregon Health and Science University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Pennsylvania State University College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Rush Medical College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Sidney Kimmel Medical College at Thomas Jefferson University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Stanford University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Tufts University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Tulane University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University of Arizona College of Medicine-Phoenix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University of Arizona College of Medicine-Tucson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University of California, Davis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University of Colorado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University of Washington School of Medicine</w:t>
      </w:r>
    </w:p>
    <w:p w:rsidR="00BF69E1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Wake Forest School of Medicine of Wake Forest Baptist Medical Center</w:t>
      </w:r>
    </w:p>
    <w:p w:rsidR="00C42364" w:rsidRPr="00BF69E1" w:rsidRDefault="00BF69E1" w:rsidP="00BF69E1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BF69E1">
        <w:rPr>
          <w:rFonts w:ascii="Open Sans" w:hAnsi="Open Sans" w:cs="Open Sans"/>
          <w:sz w:val="24"/>
          <w:szCs w:val="24"/>
        </w:rPr>
        <w:t>Washington State University Elson S. Floyd Col of Medicine</w:t>
      </w:r>
    </w:p>
    <w:sectPr w:rsidR="00C42364" w:rsidRPr="00BF69E1" w:rsidSect="00BF6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C70"/>
    <w:multiLevelType w:val="hybridMultilevel"/>
    <w:tmpl w:val="C0ECA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E1"/>
    <w:rsid w:val="00BF69E1"/>
    <w:rsid w:val="00C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3B36"/>
  <w15:chartTrackingRefBased/>
  <w15:docId w15:val="{9E768FAA-843C-4CDC-8CBA-E6957D0C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POUX</dc:creator>
  <cp:keywords/>
  <dc:description/>
  <cp:lastModifiedBy>DANIEL POUX</cp:lastModifiedBy>
  <cp:revision>1</cp:revision>
  <dcterms:created xsi:type="dcterms:W3CDTF">2019-09-26T19:49:00Z</dcterms:created>
  <dcterms:modified xsi:type="dcterms:W3CDTF">2019-09-26T19:53:00Z</dcterms:modified>
</cp:coreProperties>
</file>